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8" w:rsidRDefault="008A5C28" w:rsidP="008A5C28">
      <w:pPr>
        <w:shd w:val="clear" w:color="auto" w:fill="FFFFFF"/>
        <w:spacing w:after="0" w:line="240" w:lineRule="auto"/>
        <w:ind w:firstLine="709"/>
        <w:jc w:val="both"/>
        <w:outlineLvl w:val="1"/>
        <w:rPr>
          <w:rFonts w:ascii="Times New Roman" w:eastAsia="Times New Roman" w:hAnsi="Times New Roman" w:cs="Times New Roman"/>
          <w:b/>
          <w:color w:val="333333"/>
          <w:spacing w:val="15"/>
          <w:lang w:eastAsia="ru-RU"/>
        </w:rPr>
      </w:pPr>
      <w:r>
        <w:rPr>
          <w:rFonts w:ascii="Times New Roman" w:eastAsia="Times New Roman" w:hAnsi="Times New Roman" w:cs="Times New Roman"/>
          <w:b/>
          <w:color w:val="333333"/>
          <w:spacing w:val="15"/>
          <w:lang w:eastAsia="ru-RU"/>
        </w:rPr>
        <w:t xml:space="preserve">Возрастные особенности детей для восприятия музейных </w:t>
      </w:r>
      <w:proofErr w:type="spellStart"/>
      <w:r>
        <w:rPr>
          <w:rFonts w:ascii="Times New Roman" w:eastAsia="Times New Roman" w:hAnsi="Times New Roman" w:cs="Times New Roman"/>
          <w:b/>
          <w:color w:val="333333"/>
          <w:spacing w:val="15"/>
          <w:lang w:eastAsia="ru-RU"/>
        </w:rPr>
        <w:t>эксполнатов</w:t>
      </w:r>
      <w:proofErr w:type="spellEnd"/>
    </w:p>
    <w:p w:rsidR="008A5C28" w:rsidRPr="008A5C28" w:rsidRDefault="008A5C28" w:rsidP="008A5C28">
      <w:pPr>
        <w:shd w:val="clear" w:color="auto" w:fill="FFFFFF"/>
        <w:spacing w:after="0" w:line="240" w:lineRule="auto"/>
        <w:ind w:firstLine="709"/>
        <w:jc w:val="right"/>
        <w:outlineLvl w:val="1"/>
        <w:rPr>
          <w:rFonts w:ascii="Times New Roman" w:eastAsia="Times New Roman" w:hAnsi="Times New Roman" w:cs="Times New Roman"/>
          <w:b/>
          <w:color w:val="333333"/>
          <w:spacing w:val="15"/>
          <w:lang w:eastAsia="ru-RU"/>
        </w:rPr>
      </w:pPr>
      <w:r>
        <w:rPr>
          <w:rFonts w:ascii="Times New Roman" w:eastAsia="Times New Roman" w:hAnsi="Times New Roman" w:cs="Times New Roman"/>
          <w:b/>
          <w:color w:val="333333"/>
          <w:spacing w:val="15"/>
          <w:lang w:eastAsia="ru-RU"/>
        </w:rPr>
        <w:t>Педагог – психолог Швачко Е.Д.</w:t>
      </w:r>
      <w:bookmarkStart w:id="0" w:name="_GoBack"/>
      <w:bookmarkEnd w:id="0"/>
    </w:p>
    <w:p w:rsidR="008A5C28" w:rsidRPr="008A5C28" w:rsidRDefault="008A5C28" w:rsidP="008A5C28">
      <w:pPr>
        <w:shd w:val="clear" w:color="auto" w:fill="FFFFFF"/>
        <w:spacing w:after="0" w:line="240" w:lineRule="auto"/>
        <w:ind w:firstLine="709"/>
        <w:jc w:val="both"/>
        <w:outlineLvl w:val="1"/>
        <w:rPr>
          <w:rFonts w:ascii="Times New Roman" w:eastAsia="Times New Roman" w:hAnsi="Times New Roman" w:cs="Times New Roman"/>
          <w:b/>
          <w:color w:val="333333"/>
          <w:spacing w:val="15"/>
          <w:lang w:eastAsia="ru-RU"/>
        </w:rPr>
      </w:pPr>
      <w:r w:rsidRPr="008A5C28">
        <w:rPr>
          <w:rFonts w:ascii="Times New Roman" w:eastAsia="Times New Roman" w:hAnsi="Times New Roman" w:cs="Times New Roman"/>
          <w:b/>
          <w:color w:val="333333"/>
          <w:spacing w:val="15"/>
          <w:lang w:eastAsia="ru-RU"/>
        </w:rPr>
        <w:fldChar w:fldCharType="begin"/>
      </w:r>
      <w:r w:rsidRPr="008A5C28">
        <w:rPr>
          <w:rFonts w:ascii="Times New Roman" w:eastAsia="Times New Roman" w:hAnsi="Times New Roman" w:cs="Times New Roman"/>
          <w:b/>
          <w:color w:val="333333"/>
          <w:spacing w:val="15"/>
          <w:lang w:eastAsia="ru-RU"/>
        </w:rPr>
        <w:instrText xml:space="preserve"> HYPERLINK "http://musobr.wordpress.com/%d0%b2%d0%be%d0%bf%d1%80%d0%be%d1%81-%d0%be%d1%82%d0%b2%d0%b5%d1%82-2/%d0%be%d1%81%d0%be%d0%b1%d0%b5%d0%bd%d0%bd%d0%be%d1%81%d1%82%d0%b8-%d0%b2%d0%be%d1%81%d0%bf%d1%80%d0%b8%d1%8f%d1%82%d0%b8%d1%8f-%d0%bc%d1%83%d0%b7%d0%b5%d0%b9%d0%bd%d1%8b%d1%85-%d1%86%d0%b5%d0%bd/" \o "Постоянная ссылка на Особенности восприятия музейных ценностей на разных этапах возрастного развития" </w:instrText>
      </w:r>
      <w:r w:rsidRPr="008A5C28">
        <w:rPr>
          <w:rFonts w:ascii="Times New Roman" w:eastAsia="Times New Roman" w:hAnsi="Times New Roman" w:cs="Times New Roman"/>
          <w:b/>
          <w:color w:val="333333"/>
          <w:spacing w:val="15"/>
          <w:lang w:eastAsia="ru-RU"/>
        </w:rPr>
        <w:fldChar w:fldCharType="separate"/>
      </w:r>
      <w:r w:rsidRPr="008A5C28">
        <w:rPr>
          <w:rFonts w:ascii="Times New Roman" w:eastAsia="Times New Roman" w:hAnsi="Times New Roman" w:cs="Times New Roman"/>
          <w:b/>
          <w:color w:val="265E15"/>
          <w:spacing w:val="15"/>
          <w:lang w:eastAsia="ru-RU"/>
        </w:rPr>
        <w:t>Особенности восприятия музейных ценностей на разных этапах возрастного развития</w:t>
      </w:r>
      <w:r w:rsidRPr="008A5C28">
        <w:rPr>
          <w:rFonts w:ascii="Times New Roman" w:eastAsia="Times New Roman" w:hAnsi="Times New Roman" w:cs="Times New Roman"/>
          <w:b/>
          <w:color w:val="333333"/>
          <w:spacing w:val="15"/>
          <w:lang w:eastAsia="ru-RU"/>
        </w:rPr>
        <w:fldChar w:fldCharType="end"/>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Познание мира начинается через окружающие их предметы. Музей же это копилка истории человечества, наполненная предметами прошлых эпох. Музей способен обогатить детей впечатлениями от подчас совершенно новых, незнакомых предметов, которые ребёнок никогда не встречал, да и не мог встретить в окружающей действительности. Это необычайно расширяет его кругозор, представление о мире. Дети, </w:t>
      </w:r>
      <w:r w:rsidRPr="008A5C28">
        <w:rPr>
          <w:rFonts w:ascii="Times New Roman" w:eastAsia="Times New Roman" w:hAnsi="Times New Roman" w:cs="Times New Roman"/>
          <w:b/>
          <w:bCs/>
          <w:i/>
          <w:iCs/>
          <w:color w:val="333333"/>
          <w:lang w:eastAsia="ru-RU"/>
        </w:rPr>
        <w:t>не обладая способностью к абстрактному мышлению</w:t>
      </w:r>
      <w:r w:rsidRPr="008A5C28">
        <w:rPr>
          <w:rFonts w:ascii="Times New Roman" w:eastAsia="Times New Roman" w:hAnsi="Times New Roman" w:cs="Times New Roman"/>
          <w:color w:val="333333"/>
          <w:lang w:eastAsia="ru-RU"/>
        </w:rPr>
        <w:t>, в то же время очень восприимчивы к конкретике, проявляют большой </w:t>
      </w:r>
      <w:r w:rsidRPr="008A5C28">
        <w:rPr>
          <w:rFonts w:ascii="Times New Roman" w:eastAsia="Times New Roman" w:hAnsi="Times New Roman" w:cs="Times New Roman"/>
          <w:b/>
          <w:bCs/>
          <w:i/>
          <w:iCs/>
          <w:color w:val="333333"/>
          <w:lang w:eastAsia="ru-RU"/>
        </w:rPr>
        <w:t>интерес к детальному рассматриванию предмета</w:t>
      </w:r>
      <w:r w:rsidRPr="008A5C28">
        <w:rPr>
          <w:rFonts w:ascii="Times New Roman" w:eastAsia="Times New Roman" w:hAnsi="Times New Roman" w:cs="Times New Roman"/>
          <w:color w:val="333333"/>
          <w:lang w:eastAsia="ru-RU"/>
        </w:rPr>
        <w:t>.</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u w:val="single"/>
          <w:lang w:eastAsia="ru-RU"/>
        </w:rPr>
        <w:t>Рекомендуем:</w:t>
      </w:r>
      <w:r w:rsidRPr="008A5C28">
        <w:rPr>
          <w:rFonts w:ascii="Times New Roman" w:eastAsia="Times New Roman" w:hAnsi="Times New Roman" w:cs="Times New Roman"/>
          <w:color w:val="333333"/>
          <w:lang w:eastAsia="ru-RU"/>
        </w:rPr>
        <w:t> в работе с данной аудиторией, если Вы идёте от экспоната, от предмета, постепенно подводите детей к доступным их пониманию обобщениям.</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Заметим, существенной особенностью возрастного развития ребёнка на данном этапе является усвоение нового через </w:t>
      </w:r>
      <w:r w:rsidRPr="008A5C28">
        <w:rPr>
          <w:rFonts w:ascii="Times New Roman" w:eastAsia="Times New Roman" w:hAnsi="Times New Roman" w:cs="Times New Roman"/>
          <w:b/>
          <w:bCs/>
          <w:i/>
          <w:iCs/>
          <w:color w:val="333333"/>
          <w:lang w:eastAsia="ru-RU"/>
        </w:rPr>
        <w:t>манипулирование предметами</w:t>
      </w:r>
      <w:r w:rsidRPr="008A5C28">
        <w:rPr>
          <w:rFonts w:ascii="Times New Roman" w:eastAsia="Times New Roman" w:hAnsi="Times New Roman" w:cs="Times New Roman"/>
          <w:color w:val="333333"/>
          <w:lang w:eastAsia="ru-RU"/>
        </w:rPr>
        <w:t>. Таким образом, </w:t>
      </w:r>
      <w:r w:rsidRPr="008A5C28">
        <w:rPr>
          <w:rFonts w:ascii="Times New Roman" w:eastAsia="Times New Roman" w:hAnsi="Times New Roman" w:cs="Times New Roman"/>
          <w:b/>
          <w:bCs/>
          <w:i/>
          <w:iCs/>
          <w:color w:val="333333"/>
          <w:lang w:eastAsia="ru-RU"/>
        </w:rPr>
        <w:t>зрительная информация</w:t>
      </w:r>
      <w:r w:rsidRPr="008A5C28">
        <w:rPr>
          <w:rFonts w:ascii="Times New Roman" w:eastAsia="Times New Roman" w:hAnsi="Times New Roman" w:cs="Times New Roman"/>
          <w:color w:val="333333"/>
          <w:lang w:eastAsia="ru-RU"/>
        </w:rPr>
        <w:t>, которая развита у детей в большей степени, чем у взрослых, </w:t>
      </w:r>
      <w:r w:rsidRPr="008A5C28">
        <w:rPr>
          <w:rFonts w:ascii="Times New Roman" w:eastAsia="Times New Roman" w:hAnsi="Times New Roman" w:cs="Times New Roman"/>
          <w:b/>
          <w:bCs/>
          <w:i/>
          <w:iCs/>
          <w:color w:val="333333"/>
          <w:lang w:eastAsia="ru-RU"/>
        </w:rPr>
        <w:t>обогащается осязанием предмета</w:t>
      </w:r>
      <w:r w:rsidRPr="008A5C28">
        <w:rPr>
          <w:rFonts w:ascii="Times New Roman" w:eastAsia="Times New Roman" w:hAnsi="Times New Roman" w:cs="Times New Roman"/>
          <w:color w:val="333333"/>
          <w:lang w:eastAsia="ru-RU"/>
        </w:rPr>
        <w:t>. Что доказал в своих исследованиях </w:t>
      </w:r>
      <w:r w:rsidRPr="008A5C28">
        <w:rPr>
          <w:rFonts w:ascii="Times New Roman" w:eastAsia="Times New Roman" w:hAnsi="Times New Roman" w:cs="Times New Roman"/>
          <w:i/>
          <w:iCs/>
          <w:color w:val="333333"/>
          <w:lang w:eastAsia="ru-RU"/>
        </w:rPr>
        <w:t>швейцарский психолог Жан Пиаже</w:t>
      </w:r>
      <w:r w:rsidRPr="008A5C28">
        <w:rPr>
          <w:rFonts w:ascii="Times New Roman" w:eastAsia="Times New Roman" w:hAnsi="Times New Roman" w:cs="Times New Roman"/>
          <w:color w:val="333333"/>
          <w:lang w:eastAsia="ru-RU"/>
        </w:rPr>
        <w:t>, известный своими работами по изучению психологии детей. Он расценивал предметные действия в качестве главного фактора формирования интеллекта ребёнка («знать предмет — значит, действовать с ним»), считая их основой для развития внутреннего плана сознания.</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u w:val="single"/>
          <w:lang w:eastAsia="ru-RU"/>
        </w:rPr>
        <w:t>Рекомендуем:</w:t>
      </w:r>
      <w:r w:rsidRPr="008A5C28">
        <w:rPr>
          <w:rFonts w:ascii="Times New Roman" w:eastAsia="Times New Roman" w:hAnsi="Times New Roman" w:cs="Times New Roman"/>
          <w:color w:val="333333"/>
          <w:lang w:eastAsia="ru-RU"/>
        </w:rPr>
        <w:t> при работе с детьми вводите в экспозицию или применяйте на занятиях предметы музейного значения, которые обучающиеся могут взять в руки.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color w:val="333333"/>
          <w:u w:val="single"/>
          <w:lang w:eastAsia="ru-RU"/>
        </w:rPr>
        <w:t>Например:</w:t>
      </w:r>
      <w:r w:rsidRPr="008A5C28">
        <w:rPr>
          <w:rFonts w:ascii="Times New Roman" w:eastAsia="Times New Roman" w:hAnsi="Times New Roman" w:cs="Times New Roman"/>
          <w:color w:val="333333"/>
          <w:lang w:eastAsia="ru-RU"/>
        </w:rPr>
        <w:t> очень сложно говорить сейчас о событиях Великой Отечественной войны, найти такой тон разговора, который бы, задевая за струны памяти, не формально, а эмоционально воздействовал на ребёнка, дал ему ощутить ту страшную трагедию, которую приносит война. Однажды в класс «пришло» треугольное письмо времён Великой Отечественной войны. Так можно с детьми «отправиться» в прошлое, в те времена, когда шла война, когда приходили письма с фронта и их читали, перечитывали друг другу. Ребятам на уроке можно прочитать фронтовое письмо, рассказать о судьбе автора. Детям предоставить возможность взять фотографии, открытки, письмо в руки (</w:t>
      </w:r>
      <w:r w:rsidRPr="008A5C28">
        <w:rPr>
          <w:rFonts w:ascii="Times New Roman" w:eastAsia="Times New Roman" w:hAnsi="Times New Roman" w:cs="Times New Roman"/>
          <w:i/>
          <w:iCs/>
          <w:color w:val="333333"/>
          <w:lang w:eastAsia="ru-RU"/>
        </w:rPr>
        <w:t>предварительно документы запечатать в файлы для их сохранности)</w:t>
      </w:r>
      <w:r w:rsidRPr="008A5C28">
        <w:rPr>
          <w:rFonts w:ascii="Times New Roman" w:eastAsia="Times New Roman" w:hAnsi="Times New Roman" w:cs="Times New Roman"/>
          <w:color w:val="333333"/>
          <w:lang w:eastAsia="ru-RU"/>
        </w:rPr>
        <w:t>, рассмотреть их, вчитаться в волнующие своей чистотой и искренностью строки, почувствовать боль и радость, которыми жили их земляки в годы войны.</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8A5C28">
        <w:rPr>
          <w:rFonts w:ascii="Times New Roman" w:eastAsia="Times New Roman" w:hAnsi="Times New Roman" w:cs="Times New Roman"/>
          <w:color w:val="333333"/>
          <w:lang w:eastAsia="ru-RU"/>
        </w:rPr>
        <w:t>Теперь выделим наиболее распространённые форм музейно-образовательной работы со школьной аудиторией.</w:t>
      </w:r>
      <w:proofErr w:type="gramEnd"/>
      <w:r w:rsidRPr="008A5C28">
        <w:rPr>
          <w:rFonts w:ascii="Times New Roman" w:eastAsia="Times New Roman" w:hAnsi="Times New Roman" w:cs="Times New Roman"/>
          <w:color w:val="333333"/>
          <w:lang w:eastAsia="ru-RU"/>
        </w:rPr>
        <w:t xml:space="preserve"> Это — </w:t>
      </w:r>
      <w:r w:rsidRPr="008A5C28">
        <w:rPr>
          <w:rFonts w:ascii="Times New Roman" w:eastAsia="Times New Roman" w:hAnsi="Times New Roman" w:cs="Times New Roman"/>
          <w:b/>
          <w:bCs/>
          <w:i/>
          <w:iCs/>
          <w:color w:val="333333"/>
          <w:lang w:eastAsia="ru-RU"/>
        </w:rPr>
        <w:t>ролевые</w:t>
      </w:r>
      <w:r w:rsidRPr="008A5C28">
        <w:rPr>
          <w:rFonts w:ascii="Times New Roman" w:eastAsia="Times New Roman" w:hAnsi="Times New Roman" w:cs="Times New Roman"/>
          <w:color w:val="333333"/>
          <w:lang w:eastAsia="ru-RU"/>
        </w:rPr>
        <w:t> </w:t>
      </w:r>
      <w:r w:rsidRPr="008A5C28">
        <w:rPr>
          <w:rFonts w:ascii="Times New Roman" w:eastAsia="Times New Roman" w:hAnsi="Times New Roman" w:cs="Times New Roman"/>
          <w:b/>
          <w:bCs/>
          <w:i/>
          <w:iCs/>
          <w:color w:val="333333"/>
          <w:lang w:eastAsia="ru-RU"/>
        </w:rPr>
        <w:t>игры и экскурсии</w:t>
      </w:r>
      <w:r w:rsidRPr="008A5C28">
        <w:rPr>
          <w:rFonts w:ascii="Times New Roman" w:eastAsia="Times New Roman" w:hAnsi="Times New Roman" w:cs="Times New Roman"/>
          <w:color w:val="333333"/>
          <w:lang w:eastAsia="ru-RU"/>
        </w:rPr>
        <w:t>. Что это такое в музейной педагогике? Рассмотрим подробнее:</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i/>
          <w:iCs/>
          <w:color w:val="333333"/>
          <w:lang w:eastAsia="ru-RU"/>
        </w:rPr>
        <w:t>1.</w:t>
      </w:r>
      <w:r w:rsidRPr="008A5C28">
        <w:rPr>
          <w:rFonts w:ascii="Times New Roman" w:eastAsia="Times New Roman" w:hAnsi="Times New Roman" w:cs="Times New Roman"/>
          <w:b/>
          <w:bCs/>
          <w:color w:val="333333"/>
          <w:lang w:eastAsia="ru-RU"/>
        </w:rPr>
        <w:t> </w:t>
      </w:r>
      <w:r w:rsidRPr="008A5C28">
        <w:rPr>
          <w:rFonts w:ascii="Times New Roman" w:eastAsia="Times New Roman" w:hAnsi="Times New Roman" w:cs="Times New Roman"/>
          <w:b/>
          <w:bCs/>
          <w:i/>
          <w:iCs/>
          <w:color w:val="333333"/>
          <w:lang w:eastAsia="ru-RU"/>
        </w:rPr>
        <w:t>Ролевая игра </w:t>
      </w:r>
      <w:r w:rsidRPr="008A5C28">
        <w:rPr>
          <w:rFonts w:ascii="Times New Roman" w:eastAsia="Times New Roman" w:hAnsi="Times New Roman" w:cs="Times New Roman"/>
          <w:color w:val="333333"/>
          <w:lang w:eastAsia="ru-RU"/>
        </w:rPr>
        <w:t>в жизни дошкольника и младшего школьника остаётся ведущей формой познания. Именно в игре дети лучше сосредотачиваются и больше запоминают, у них развивается способность мысленного манипулирования с предметами, пробуждается творческое начало, развивается воображение.</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Вариантов игры в музее или с музейными предметами много. Это показывает, в частности, </w:t>
      </w:r>
      <w:r w:rsidRPr="008A5C28">
        <w:rPr>
          <w:rFonts w:ascii="Times New Roman" w:eastAsia="Times New Roman" w:hAnsi="Times New Roman" w:cs="Times New Roman"/>
          <w:i/>
          <w:iCs/>
          <w:color w:val="333333"/>
          <w:lang w:eastAsia="ru-RU"/>
        </w:rPr>
        <w:t>музейный педагог Н.Д. Рева</w:t>
      </w:r>
      <w:r w:rsidRPr="008A5C28">
        <w:rPr>
          <w:rFonts w:ascii="Times New Roman" w:eastAsia="Times New Roman" w:hAnsi="Times New Roman" w:cs="Times New Roman"/>
          <w:color w:val="333333"/>
          <w:lang w:eastAsia="ru-RU"/>
        </w:rPr>
        <w:t>, которая применяет в своей деятельности целый спектр музейно-образовательных игр, дающих стимул работе воображения и творческой импровизации: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«О чём говорят вещи»;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«Живая скульптура»;</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«Видящие руки»;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«Живые силуэты».</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Создание ситуации ролевого уподобления, да и вообще проведение музейных игр, требует, как подчёркивают психологи, очень большой работы музейного педагога. Он должен дать детям чёткое и одновременно доступное их пониманию представление о том контексте, в котором протекает игровое действо.</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i/>
          <w:iCs/>
          <w:color w:val="333333"/>
          <w:lang w:eastAsia="ru-RU"/>
        </w:rPr>
        <w:t>2.</w:t>
      </w:r>
      <w:r w:rsidRPr="008A5C28">
        <w:rPr>
          <w:rFonts w:ascii="Times New Roman" w:eastAsia="Times New Roman" w:hAnsi="Times New Roman" w:cs="Times New Roman"/>
          <w:b/>
          <w:bCs/>
          <w:color w:val="333333"/>
          <w:lang w:eastAsia="ru-RU"/>
        </w:rPr>
        <w:t> </w:t>
      </w:r>
      <w:r w:rsidRPr="008A5C28">
        <w:rPr>
          <w:rFonts w:ascii="Times New Roman" w:eastAsia="Times New Roman" w:hAnsi="Times New Roman" w:cs="Times New Roman"/>
          <w:color w:val="333333"/>
          <w:lang w:eastAsia="ru-RU"/>
        </w:rPr>
        <w:t>В </w:t>
      </w:r>
      <w:r w:rsidRPr="008A5C28">
        <w:rPr>
          <w:rFonts w:ascii="Times New Roman" w:eastAsia="Times New Roman" w:hAnsi="Times New Roman" w:cs="Times New Roman"/>
          <w:b/>
          <w:bCs/>
          <w:i/>
          <w:iCs/>
          <w:color w:val="333333"/>
          <w:lang w:eastAsia="ru-RU"/>
        </w:rPr>
        <w:t>экскурсионной работе</w:t>
      </w:r>
      <w:r w:rsidRPr="008A5C28">
        <w:rPr>
          <w:rFonts w:ascii="Times New Roman" w:eastAsia="Times New Roman" w:hAnsi="Times New Roman" w:cs="Times New Roman"/>
          <w:color w:val="333333"/>
          <w:lang w:eastAsia="ru-RU"/>
        </w:rPr>
        <w:t> с дошкольниками и младшими школьникам весьма эффективен вопросно-ответный метод, диалоговая форма общения. Это обусловлено тем, что дети этого возраста особенно расположены к общению.</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Вопросы, которые им задаются, носят отнюдь не риторический характер — каждый из них обычно предполагает конкретный ответ, который дети дают иногда хором, иногда поодиночке. Ответ можно оспорить, с ним можно согласиться, но главное — он стимулирует дальнейший ход беседы. Предпочтение следует отдавать не вопросам на знание (хотя они тоже необходимы), а тем, которые требуют работы воображения, обращения к собственному жизненному опыту, а главное — побуждают к детальному рассматриванию, наблюдению, к отгадыванию смысла и значения того, что видит ребёнок.</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xml:space="preserve">Восприятие музейной информации требует большого умственного и физического напряжения даже от взрослых посетителей. Но то, что и взрослым даётся </w:t>
      </w:r>
      <w:proofErr w:type="gramStart"/>
      <w:r w:rsidRPr="008A5C28">
        <w:rPr>
          <w:rFonts w:ascii="Times New Roman" w:eastAsia="Times New Roman" w:hAnsi="Times New Roman" w:cs="Times New Roman"/>
          <w:color w:val="333333"/>
          <w:lang w:eastAsia="ru-RU"/>
        </w:rPr>
        <w:t>не легко</w:t>
      </w:r>
      <w:proofErr w:type="gramEnd"/>
      <w:r w:rsidRPr="008A5C28">
        <w:rPr>
          <w:rFonts w:ascii="Times New Roman" w:eastAsia="Times New Roman" w:hAnsi="Times New Roman" w:cs="Times New Roman"/>
          <w:color w:val="333333"/>
          <w:lang w:eastAsia="ru-RU"/>
        </w:rPr>
        <w:t xml:space="preserve">, представляет для детей особую трудность. Сравнительная слабость произвольного внимания, быстрая утомляемость мешает им подолгу стоять у </w:t>
      </w:r>
      <w:r w:rsidRPr="008A5C28">
        <w:rPr>
          <w:rFonts w:ascii="Times New Roman" w:eastAsia="Times New Roman" w:hAnsi="Times New Roman" w:cs="Times New Roman"/>
          <w:color w:val="333333"/>
          <w:lang w:eastAsia="ru-RU"/>
        </w:rPr>
        <w:lastRenderedPageBreak/>
        <w:t>музейной витрины, рассматривать большое количество экспонатов, впитывать всё новые и новые сведения. Вот почему при работе с детьми важно очень чётко знать, какое время займёт экскурсия, что планируете им показать и в каком объёме.</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u w:val="single"/>
          <w:lang w:eastAsia="ru-RU"/>
        </w:rPr>
        <w:t>Рекомендуем:</w:t>
      </w:r>
      <w:r w:rsidRPr="008A5C28">
        <w:rPr>
          <w:rFonts w:ascii="Times New Roman" w:eastAsia="Times New Roman" w:hAnsi="Times New Roman" w:cs="Times New Roman"/>
          <w:color w:val="333333"/>
          <w:lang w:eastAsia="ru-RU"/>
        </w:rPr>
        <w:t> первую половину экскурсии делайте информационно более насыщенной, тогда как во вторую — вносите элементы игры, творческой работы детей или двигательной разрядки. Последняя может быть связана непосредственно с осмотром экспоната, но может стать своеобразной паузой в экскурсии.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xml:space="preserve">Какие же особенности восприятия музейных ценностей </w:t>
      </w:r>
      <w:proofErr w:type="spellStart"/>
      <w:r w:rsidRPr="008A5C28">
        <w:rPr>
          <w:rFonts w:ascii="Times New Roman" w:eastAsia="Times New Roman" w:hAnsi="Times New Roman" w:cs="Times New Roman"/>
          <w:color w:val="333333"/>
          <w:lang w:eastAsia="ru-RU"/>
        </w:rPr>
        <w:t>обучающихся</w:t>
      </w:r>
      <w:r w:rsidRPr="008A5C28">
        <w:rPr>
          <w:rFonts w:ascii="Times New Roman" w:eastAsia="Times New Roman" w:hAnsi="Times New Roman" w:cs="Times New Roman"/>
          <w:b/>
          <w:bCs/>
          <w:color w:val="333333"/>
          <w:u w:val="single"/>
          <w:lang w:eastAsia="ru-RU"/>
        </w:rPr>
        <w:t>среднего</w:t>
      </w:r>
      <w:proofErr w:type="spellEnd"/>
      <w:r w:rsidRPr="008A5C28">
        <w:rPr>
          <w:rFonts w:ascii="Times New Roman" w:eastAsia="Times New Roman" w:hAnsi="Times New Roman" w:cs="Times New Roman"/>
          <w:b/>
          <w:bCs/>
          <w:color w:val="333333"/>
          <w:u w:val="single"/>
          <w:lang w:eastAsia="ru-RU"/>
        </w:rPr>
        <w:t xml:space="preserve"> и старшего школьного возраста?</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xml:space="preserve">Сознание </w:t>
      </w:r>
      <w:proofErr w:type="gramStart"/>
      <w:r w:rsidRPr="008A5C28">
        <w:rPr>
          <w:rFonts w:ascii="Times New Roman" w:eastAsia="Times New Roman" w:hAnsi="Times New Roman" w:cs="Times New Roman"/>
          <w:color w:val="333333"/>
          <w:lang w:eastAsia="ru-RU"/>
        </w:rPr>
        <w:t>обучающихся</w:t>
      </w:r>
      <w:proofErr w:type="gramEnd"/>
      <w:r w:rsidRPr="008A5C28">
        <w:rPr>
          <w:rFonts w:ascii="Times New Roman" w:eastAsia="Times New Roman" w:hAnsi="Times New Roman" w:cs="Times New Roman"/>
          <w:color w:val="333333"/>
          <w:lang w:eastAsia="ru-RU"/>
        </w:rPr>
        <w:t xml:space="preserve"> данной возрастной группы отмечено известной противоречивостью. </w:t>
      </w:r>
      <w:r w:rsidRPr="008A5C28">
        <w:rPr>
          <w:rFonts w:ascii="Times New Roman" w:eastAsia="Times New Roman" w:hAnsi="Times New Roman" w:cs="Times New Roman"/>
          <w:b/>
          <w:bCs/>
          <w:i/>
          <w:iCs/>
          <w:color w:val="333333"/>
          <w:lang w:eastAsia="ru-RU"/>
        </w:rPr>
        <w:t>Восприимчивость к новому</w:t>
      </w:r>
      <w:r w:rsidRPr="008A5C28">
        <w:rPr>
          <w:rFonts w:ascii="Times New Roman" w:eastAsia="Times New Roman" w:hAnsi="Times New Roman" w:cs="Times New Roman"/>
          <w:color w:val="333333"/>
          <w:lang w:eastAsia="ru-RU"/>
        </w:rPr>
        <w:t>, доверчивость сочетаются со </w:t>
      </w:r>
      <w:r w:rsidRPr="008A5C28">
        <w:rPr>
          <w:rFonts w:ascii="Times New Roman" w:eastAsia="Times New Roman" w:hAnsi="Times New Roman" w:cs="Times New Roman"/>
          <w:b/>
          <w:bCs/>
          <w:i/>
          <w:iCs/>
          <w:color w:val="333333"/>
          <w:lang w:eastAsia="ru-RU"/>
        </w:rPr>
        <w:t>стремлением критически осмыслить</w:t>
      </w:r>
      <w:r w:rsidRPr="008A5C28">
        <w:rPr>
          <w:rFonts w:ascii="Times New Roman" w:eastAsia="Times New Roman" w:hAnsi="Times New Roman" w:cs="Times New Roman"/>
          <w:color w:val="333333"/>
          <w:lang w:eastAsia="ru-RU"/>
        </w:rPr>
        <w:t> опыт старших. Следствием этой противоречивости является особая потребность в убедительной аргументации, широте информации.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u w:val="single"/>
          <w:lang w:eastAsia="ru-RU"/>
        </w:rPr>
        <w:t>Рекомендуем: </w:t>
      </w:r>
      <w:r w:rsidRPr="008A5C28">
        <w:rPr>
          <w:rFonts w:ascii="Times New Roman" w:eastAsia="Times New Roman" w:hAnsi="Times New Roman" w:cs="Times New Roman"/>
          <w:color w:val="333333"/>
          <w:lang w:eastAsia="ru-RU"/>
        </w:rPr>
        <w:t xml:space="preserve">с ростом познавательной потребности </w:t>
      </w:r>
      <w:proofErr w:type="gramStart"/>
      <w:r w:rsidRPr="008A5C28">
        <w:rPr>
          <w:rFonts w:ascii="Times New Roman" w:eastAsia="Times New Roman" w:hAnsi="Times New Roman" w:cs="Times New Roman"/>
          <w:color w:val="333333"/>
          <w:lang w:eastAsia="ru-RU"/>
        </w:rPr>
        <w:t>обучающихся</w:t>
      </w:r>
      <w:proofErr w:type="gramEnd"/>
      <w:r w:rsidRPr="008A5C28">
        <w:rPr>
          <w:rFonts w:ascii="Times New Roman" w:eastAsia="Times New Roman" w:hAnsi="Times New Roman" w:cs="Times New Roman"/>
          <w:color w:val="333333"/>
          <w:lang w:eastAsia="ru-RU"/>
        </w:rPr>
        <w:t xml:space="preserve"> музейные мероприятия делайте более информационно насыщенными.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Стоит отметить, что в музее источником информации является </w:t>
      </w:r>
      <w:r w:rsidRPr="008A5C28">
        <w:rPr>
          <w:rFonts w:ascii="Times New Roman" w:eastAsia="Times New Roman" w:hAnsi="Times New Roman" w:cs="Times New Roman"/>
          <w:b/>
          <w:bCs/>
          <w:i/>
          <w:iCs/>
          <w:color w:val="333333"/>
          <w:lang w:eastAsia="ru-RU"/>
        </w:rPr>
        <w:t>подлинник</w:t>
      </w:r>
      <w:r w:rsidRPr="008A5C28">
        <w:rPr>
          <w:rFonts w:ascii="Times New Roman" w:eastAsia="Times New Roman" w:hAnsi="Times New Roman" w:cs="Times New Roman"/>
          <w:color w:val="333333"/>
          <w:lang w:eastAsia="ru-RU"/>
        </w:rPr>
        <w:t>. В чём же его ценность? Давайте разберёмся в этом.</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В сочетании с </w:t>
      </w:r>
      <w:r w:rsidRPr="008A5C28">
        <w:rPr>
          <w:rFonts w:ascii="Times New Roman" w:eastAsia="Times New Roman" w:hAnsi="Times New Roman" w:cs="Times New Roman"/>
          <w:b/>
          <w:bCs/>
          <w:i/>
          <w:iCs/>
          <w:color w:val="333333"/>
          <w:lang w:eastAsia="ru-RU"/>
        </w:rPr>
        <w:t>проблемным методом</w:t>
      </w:r>
      <w:r w:rsidRPr="008A5C28">
        <w:rPr>
          <w:rFonts w:ascii="Times New Roman" w:eastAsia="Times New Roman" w:hAnsi="Times New Roman" w:cs="Times New Roman"/>
          <w:color w:val="333333"/>
          <w:lang w:eastAsia="ru-RU"/>
        </w:rPr>
        <w:t xml:space="preserve"> обучения данной возрастной группы, когда создаётся ситуация «завоевания» знаний, а </w:t>
      </w:r>
      <w:proofErr w:type="gramStart"/>
      <w:r w:rsidRPr="008A5C28">
        <w:rPr>
          <w:rFonts w:ascii="Times New Roman" w:eastAsia="Times New Roman" w:hAnsi="Times New Roman" w:cs="Times New Roman"/>
          <w:color w:val="333333"/>
          <w:lang w:eastAsia="ru-RU"/>
        </w:rPr>
        <w:t>не получения</w:t>
      </w:r>
      <w:proofErr w:type="gramEnd"/>
      <w:r w:rsidRPr="008A5C28">
        <w:rPr>
          <w:rFonts w:ascii="Times New Roman" w:eastAsia="Times New Roman" w:hAnsi="Times New Roman" w:cs="Times New Roman"/>
          <w:color w:val="333333"/>
          <w:lang w:eastAsia="ru-RU"/>
        </w:rPr>
        <w:t xml:space="preserve"> их в готовом виде, он может стать чрезвычайно эффективным. Это означает, что, например, на экскурсии следует избегать чисто </w:t>
      </w:r>
      <w:proofErr w:type="spellStart"/>
      <w:r w:rsidRPr="008A5C28">
        <w:rPr>
          <w:rFonts w:ascii="Times New Roman" w:eastAsia="Times New Roman" w:hAnsi="Times New Roman" w:cs="Times New Roman"/>
          <w:color w:val="333333"/>
          <w:lang w:eastAsia="ru-RU"/>
        </w:rPr>
        <w:t>констатационного</w:t>
      </w:r>
      <w:proofErr w:type="spellEnd"/>
      <w:r w:rsidRPr="008A5C28">
        <w:rPr>
          <w:rFonts w:ascii="Times New Roman" w:eastAsia="Times New Roman" w:hAnsi="Times New Roman" w:cs="Times New Roman"/>
          <w:color w:val="333333"/>
          <w:lang w:eastAsia="ru-RU"/>
        </w:rPr>
        <w:t xml:space="preserve"> способа изложения материала. Напротив, важно побудить школьников напрягать умственные силы, решать вопросы, извлекая знания из первоисточника.</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В данном случае рассмотрим некоторые методы воздействия на музейного зрителя:</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i/>
          <w:iCs/>
          <w:color w:val="333333"/>
          <w:lang w:eastAsia="ru-RU"/>
        </w:rPr>
        <w:t>1.</w:t>
      </w:r>
      <w:r w:rsidRPr="008A5C28">
        <w:rPr>
          <w:rFonts w:ascii="Times New Roman" w:eastAsia="Times New Roman" w:hAnsi="Times New Roman" w:cs="Times New Roman"/>
          <w:i/>
          <w:iCs/>
          <w:color w:val="333333"/>
          <w:lang w:eastAsia="ru-RU"/>
        </w:rPr>
        <w:t> </w:t>
      </w:r>
      <w:r w:rsidRPr="008A5C28">
        <w:rPr>
          <w:rFonts w:ascii="Times New Roman" w:eastAsia="Times New Roman" w:hAnsi="Times New Roman" w:cs="Times New Roman"/>
          <w:color w:val="333333"/>
          <w:lang w:eastAsia="ru-RU"/>
        </w:rPr>
        <w:t xml:space="preserve">Познавательные интересы у </w:t>
      </w:r>
      <w:proofErr w:type="gramStart"/>
      <w:r w:rsidRPr="008A5C28">
        <w:rPr>
          <w:rFonts w:ascii="Times New Roman" w:eastAsia="Times New Roman" w:hAnsi="Times New Roman" w:cs="Times New Roman"/>
          <w:color w:val="333333"/>
          <w:lang w:eastAsia="ru-RU"/>
        </w:rPr>
        <w:t>обучающихся</w:t>
      </w:r>
      <w:proofErr w:type="gramEnd"/>
      <w:r w:rsidRPr="008A5C28">
        <w:rPr>
          <w:rFonts w:ascii="Times New Roman" w:eastAsia="Times New Roman" w:hAnsi="Times New Roman" w:cs="Times New Roman"/>
          <w:color w:val="333333"/>
          <w:lang w:eastAsia="ru-RU"/>
        </w:rPr>
        <w:t xml:space="preserve"> среднего и старшего школьного возраста зачастую формируются в процессе </w:t>
      </w:r>
      <w:r w:rsidRPr="008A5C28">
        <w:rPr>
          <w:rFonts w:ascii="Times New Roman" w:eastAsia="Times New Roman" w:hAnsi="Times New Roman" w:cs="Times New Roman"/>
          <w:b/>
          <w:bCs/>
          <w:i/>
          <w:iCs/>
          <w:color w:val="333333"/>
          <w:lang w:eastAsia="ru-RU"/>
        </w:rPr>
        <w:t>самостоятельной работы</w:t>
      </w:r>
      <w:r w:rsidRPr="008A5C28">
        <w:rPr>
          <w:rFonts w:ascii="Times New Roman" w:eastAsia="Times New Roman" w:hAnsi="Times New Roman" w:cs="Times New Roman"/>
          <w:color w:val="333333"/>
          <w:lang w:eastAsia="ru-RU"/>
        </w:rPr>
        <w:t>. Тягу к самостоятельности может учитывать и развивать музей. На это обращаем особое внимание, потому что постоянное увеличение потока информации требует такой организации познавательного процесса, когда акцент делается на информировании у школьников умения добывать знания самостоятельно. Иными словами, перед педагогикой сейчас с особой остротой встала задача научиться учиться. Часто это оказывается только декларативным заявлением, ибо на практике школа далеко не всегда учит детей работать самостоятельно. А у музейной педагогики такая возможность есть. И определяется она природой музея, в основе которой лежит </w:t>
      </w:r>
      <w:r w:rsidRPr="008A5C28">
        <w:rPr>
          <w:rFonts w:ascii="Times New Roman" w:eastAsia="Times New Roman" w:hAnsi="Times New Roman" w:cs="Times New Roman"/>
          <w:b/>
          <w:bCs/>
          <w:i/>
          <w:iCs/>
          <w:color w:val="333333"/>
          <w:lang w:eastAsia="ru-RU"/>
        </w:rPr>
        <w:t>системно-</w:t>
      </w:r>
      <w:proofErr w:type="spellStart"/>
      <w:r w:rsidRPr="008A5C28">
        <w:rPr>
          <w:rFonts w:ascii="Times New Roman" w:eastAsia="Times New Roman" w:hAnsi="Times New Roman" w:cs="Times New Roman"/>
          <w:b/>
          <w:bCs/>
          <w:i/>
          <w:iCs/>
          <w:color w:val="333333"/>
          <w:lang w:eastAsia="ru-RU"/>
        </w:rPr>
        <w:t>деятельностный</w:t>
      </w:r>
      <w:proofErr w:type="spellEnd"/>
      <w:r w:rsidRPr="008A5C28">
        <w:rPr>
          <w:rFonts w:ascii="Times New Roman" w:eastAsia="Times New Roman" w:hAnsi="Times New Roman" w:cs="Times New Roman"/>
          <w:b/>
          <w:bCs/>
          <w:i/>
          <w:iCs/>
          <w:color w:val="333333"/>
          <w:lang w:eastAsia="ru-RU"/>
        </w:rPr>
        <w:t xml:space="preserve"> подход</w:t>
      </w:r>
      <w:r w:rsidRPr="008A5C28">
        <w:rPr>
          <w:rFonts w:ascii="Times New Roman" w:eastAsia="Times New Roman" w:hAnsi="Times New Roman" w:cs="Times New Roman"/>
          <w:color w:val="333333"/>
          <w:lang w:eastAsia="ru-RU"/>
        </w:rPr>
        <w:t>.</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Метод творческого поиска давно и продуктивно используют наши зарубежные коллеги, которые создают для школьников «листки активности» и «рабочие тетради», с которыми дети работают в экспозиции самостоятельно.</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xml:space="preserve">Познакомимся с </w:t>
      </w:r>
      <w:proofErr w:type="spellStart"/>
      <w:r w:rsidRPr="008A5C28">
        <w:rPr>
          <w:rFonts w:ascii="Times New Roman" w:eastAsia="Times New Roman" w:hAnsi="Times New Roman" w:cs="Times New Roman"/>
          <w:color w:val="333333"/>
          <w:lang w:eastAsia="ru-RU"/>
        </w:rPr>
        <w:t>опытм</w:t>
      </w:r>
      <w:proofErr w:type="spellEnd"/>
      <w:r w:rsidRPr="008A5C28">
        <w:rPr>
          <w:rFonts w:ascii="Times New Roman" w:eastAsia="Times New Roman" w:hAnsi="Times New Roman" w:cs="Times New Roman"/>
          <w:color w:val="333333"/>
          <w:lang w:eastAsia="ru-RU"/>
        </w:rPr>
        <w:t xml:space="preserve"> работы </w:t>
      </w:r>
      <w:r w:rsidRPr="008A5C28">
        <w:rPr>
          <w:rFonts w:ascii="Times New Roman" w:eastAsia="Times New Roman" w:hAnsi="Times New Roman" w:cs="Times New Roman"/>
          <w:i/>
          <w:iCs/>
          <w:color w:val="333333"/>
          <w:lang w:eastAsia="ru-RU"/>
        </w:rPr>
        <w:t>Государственного античного собрания в Мюнхене (бывший Музей античного искусства малых форм).</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Только по одной теме — «Троянская война» — для учащихся 5-7 классов разработаны четыре рабочие тетради: «Гектор — герой Трои», «Штурм Трои», «Ахилл — герой греков», «Парис и Елена». Эти и подобные им тетради состоят из трёх частей.</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Первая часть — это листок-вкладыш, адресованный учителю. Здесь характеризуется цель и содержание самостоятельного занятия, рекомендации, как подготовить к нему класс, а затем организовать проверку и закрепление материала.</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8A5C28">
        <w:rPr>
          <w:rFonts w:ascii="Times New Roman" w:eastAsia="Times New Roman" w:hAnsi="Times New Roman" w:cs="Times New Roman"/>
          <w:color w:val="333333"/>
          <w:lang w:eastAsia="ru-RU"/>
        </w:rPr>
        <w:t>Вторая часть — задание для обучающихся, играющее роль путеводителя.</w:t>
      </w:r>
      <w:proofErr w:type="gramEnd"/>
      <w:r w:rsidRPr="008A5C28">
        <w:rPr>
          <w:rFonts w:ascii="Times New Roman" w:eastAsia="Times New Roman" w:hAnsi="Times New Roman" w:cs="Times New Roman"/>
          <w:color w:val="333333"/>
          <w:lang w:eastAsia="ru-RU"/>
        </w:rPr>
        <w:t xml:space="preserve"> Оно предполагает активизацию полученных на уроке знаний и их обогащение предметными впечатлениями. При этом задание включает различные варианты и типы деятельности, что поддерживает внимание и интерес к работе. Детям, например, предлагается найти и рассмотреть экспонат, определив его содержание; сравнить экспонаты, охарактеризовав сходство и различия между ними; найти на рисунке в тетради ошибки и неточности в изображении экспоната; сравнив его с подлинником, дорисовать недостающие детали; раскрасить изображение в тетради, глядя на экспонат; придумать диалоги для героев сюжета; написать, что и почему понравилось больше всего и пр. задание, таким образом, побуждает школьников к сосредоточенному рассматриванию, учит извлекать знания из первоисточников, пользоваться аннотациями, ориентироваться в музейной среде.</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В третьей части тетради даётся краткая информация об экспозиции и фотографии тех музейных предметов, которые включены в маршрут.</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Перейдём к опыту работы отечественных музеев, где подобные разработки постепенно начинают использоваться.</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Пример тому — </w:t>
      </w:r>
      <w:r w:rsidRPr="008A5C28">
        <w:rPr>
          <w:rFonts w:ascii="Times New Roman" w:eastAsia="Times New Roman" w:hAnsi="Times New Roman" w:cs="Times New Roman"/>
          <w:i/>
          <w:iCs/>
          <w:color w:val="333333"/>
          <w:lang w:eastAsia="ru-RU"/>
        </w:rPr>
        <w:t>Государственный Дарвиновский музей</w:t>
      </w:r>
      <w:r w:rsidRPr="008A5C28">
        <w:rPr>
          <w:rFonts w:ascii="Times New Roman" w:eastAsia="Times New Roman" w:hAnsi="Times New Roman" w:cs="Times New Roman"/>
          <w:color w:val="333333"/>
          <w:lang w:eastAsia="ru-RU"/>
        </w:rPr>
        <w:t xml:space="preserve">, где для обучающихся средних и старших классов созданы специальные путеводители, нацеливающие их на самостоятельное изучение экспозиции по </w:t>
      </w:r>
      <w:r w:rsidRPr="008A5C28">
        <w:rPr>
          <w:rFonts w:ascii="Times New Roman" w:eastAsia="Times New Roman" w:hAnsi="Times New Roman" w:cs="Times New Roman"/>
          <w:color w:val="333333"/>
          <w:lang w:eastAsia="ru-RU"/>
        </w:rPr>
        <w:lastRenderedPageBreak/>
        <w:t>той или иной теме школьного курса. А в </w:t>
      </w:r>
      <w:r w:rsidRPr="008A5C28">
        <w:rPr>
          <w:rFonts w:ascii="Times New Roman" w:eastAsia="Times New Roman" w:hAnsi="Times New Roman" w:cs="Times New Roman"/>
          <w:i/>
          <w:iCs/>
          <w:color w:val="333333"/>
          <w:lang w:eastAsia="ru-RU"/>
        </w:rPr>
        <w:t>Тольяттинском краеведческом музее</w:t>
      </w:r>
      <w:r w:rsidRPr="008A5C28">
        <w:rPr>
          <w:rFonts w:ascii="Times New Roman" w:eastAsia="Times New Roman" w:hAnsi="Times New Roman" w:cs="Times New Roman"/>
          <w:color w:val="333333"/>
          <w:lang w:eastAsia="ru-RU"/>
        </w:rPr>
        <w:t xml:space="preserve"> в контексте практически каждой экскурсии для детей и подростков </w:t>
      </w:r>
      <w:proofErr w:type="gramStart"/>
      <w:r w:rsidRPr="008A5C28">
        <w:rPr>
          <w:rFonts w:ascii="Times New Roman" w:eastAsia="Times New Roman" w:hAnsi="Times New Roman" w:cs="Times New Roman"/>
          <w:color w:val="333333"/>
          <w:lang w:eastAsia="ru-RU"/>
        </w:rPr>
        <w:t>включена</w:t>
      </w:r>
      <w:proofErr w:type="gramEnd"/>
      <w:r w:rsidRPr="008A5C28">
        <w:rPr>
          <w:rFonts w:ascii="Times New Roman" w:eastAsia="Times New Roman" w:hAnsi="Times New Roman" w:cs="Times New Roman"/>
          <w:color w:val="333333"/>
          <w:lang w:eastAsia="ru-RU"/>
        </w:rPr>
        <w:t xml:space="preserve"> работы с листками активности.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Следующая психологическая особенность школьников среднего и старшего возраста — это потребность в общении со сверстниками. Музей имеет возможность участвовать в организации этого общения, придав ему более содержательный и творческий характер.</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i/>
          <w:iCs/>
          <w:color w:val="333333"/>
          <w:lang w:eastAsia="ru-RU"/>
        </w:rPr>
        <w:t>2.</w:t>
      </w:r>
      <w:r w:rsidRPr="008A5C28">
        <w:rPr>
          <w:rFonts w:ascii="Times New Roman" w:eastAsia="Times New Roman" w:hAnsi="Times New Roman" w:cs="Times New Roman"/>
          <w:color w:val="333333"/>
          <w:lang w:eastAsia="ru-RU"/>
        </w:rPr>
        <w:t> Это предусматривает, в частности, развитие таких современных форм организации обучающихся, как </w:t>
      </w:r>
      <w:r w:rsidRPr="008A5C28">
        <w:rPr>
          <w:rFonts w:ascii="Times New Roman" w:eastAsia="Times New Roman" w:hAnsi="Times New Roman" w:cs="Times New Roman"/>
          <w:b/>
          <w:bCs/>
          <w:i/>
          <w:iCs/>
          <w:color w:val="333333"/>
          <w:lang w:eastAsia="ru-RU"/>
        </w:rPr>
        <w:t>музейные центры</w:t>
      </w:r>
      <w:r w:rsidRPr="008A5C28">
        <w:rPr>
          <w:rFonts w:ascii="Times New Roman" w:eastAsia="Times New Roman" w:hAnsi="Times New Roman" w:cs="Times New Roman"/>
          <w:color w:val="333333"/>
          <w:lang w:eastAsia="ru-RU"/>
        </w:rPr>
        <w:t>. Что же это такое?</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Следует разобраться в этом понятии.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Достаточно часто родственные кружки и клубы объединяются в музейные центры, как, например, </w:t>
      </w:r>
      <w:r w:rsidRPr="008A5C28">
        <w:rPr>
          <w:rFonts w:ascii="Times New Roman" w:eastAsia="Times New Roman" w:hAnsi="Times New Roman" w:cs="Times New Roman"/>
          <w:i/>
          <w:iCs/>
          <w:color w:val="333333"/>
          <w:lang w:eastAsia="ru-RU"/>
        </w:rPr>
        <w:t>музейный экологический центр ПГОМ имени В.К. Арсеньева.</w:t>
      </w:r>
      <w:r w:rsidRPr="008A5C28">
        <w:rPr>
          <w:rFonts w:ascii="Times New Roman" w:eastAsia="Times New Roman" w:hAnsi="Times New Roman" w:cs="Times New Roman"/>
          <w:color w:val="333333"/>
          <w:lang w:eastAsia="ru-RU"/>
        </w:rPr>
        <w:t xml:space="preserve"> Деятельность музейного центра направлена на освоение детьми навыков самостоятельной поисковой, исследовательской работы в архивах, </w:t>
      </w:r>
      <w:proofErr w:type="gramStart"/>
      <w:r w:rsidRPr="008A5C28">
        <w:rPr>
          <w:rFonts w:ascii="Times New Roman" w:eastAsia="Times New Roman" w:hAnsi="Times New Roman" w:cs="Times New Roman"/>
          <w:color w:val="333333"/>
          <w:lang w:eastAsia="ru-RU"/>
        </w:rPr>
        <w:t>в</w:t>
      </w:r>
      <w:proofErr w:type="gramEnd"/>
      <w:r w:rsidRPr="008A5C28">
        <w:rPr>
          <w:rFonts w:ascii="Times New Roman" w:eastAsia="Times New Roman" w:hAnsi="Times New Roman" w:cs="Times New Roman"/>
          <w:color w:val="333333"/>
          <w:lang w:eastAsia="ru-RU"/>
        </w:rPr>
        <w:t xml:space="preserve"> </w:t>
      </w:r>
      <w:proofErr w:type="gramStart"/>
      <w:r w:rsidRPr="008A5C28">
        <w:rPr>
          <w:rFonts w:ascii="Times New Roman" w:eastAsia="Times New Roman" w:hAnsi="Times New Roman" w:cs="Times New Roman"/>
          <w:color w:val="333333"/>
          <w:lang w:eastAsia="ru-RU"/>
        </w:rPr>
        <w:t>библиотека</w:t>
      </w:r>
      <w:proofErr w:type="gramEnd"/>
      <w:r w:rsidRPr="008A5C28">
        <w:rPr>
          <w:rFonts w:ascii="Times New Roman" w:eastAsia="Times New Roman" w:hAnsi="Times New Roman" w:cs="Times New Roman"/>
          <w:color w:val="333333"/>
          <w:lang w:eastAsia="ru-RU"/>
        </w:rPr>
        <w:t>, в музеях, интервьюирования интересующих музей или исследователя людей и т.д. В рамках центров проводятся конкурсы, викторины, олимпиады. Они способствуют знакомству участников с музейными коллекциями и закреплению теоретических знаний через освоение музейных экспозиций.</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color w:val="333333"/>
          <w:lang w:eastAsia="ru-RU"/>
        </w:rPr>
        <w:t xml:space="preserve">Очень часто музейный педагог использует «листки активности», содержащие задания, которые обычно адресуются небольшим группам. Это побуждает к обмену мнениями, нахождению общего решения. Но особенно большое значение придаётся самостоятельной  изобразительной деятельности </w:t>
      </w:r>
      <w:proofErr w:type="gramStart"/>
      <w:r w:rsidRPr="008A5C28">
        <w:rPr>
          <w:rFonts w:ascii="Times New Roman" w:eastAsia="Times New Roman" w:hAnsi="Times New Roman" w:cs="Times New Roman"/>
          <w:color w:val="333333"/>
          <w:lang w:eastAsia="ru-RU"/>
        </w:rPr>
        <w:t>обучающихся</w:t>
      </w:r>
      <w:proofErr w:type="gramEnd"/>
      <w:r w:rsidRPr="008A5C28">
        <w:rPr>
          <w:rFonts w:ascii="Times New Roman" w:eastAsia="Times New Roman" w:hAnsi="Times New Roman" w:cs="Times New Roman"/>
          <w:color w:val="333333"/>
          <w:lang w:eastAsia="ru-RU"/>
        </w:rPr>
        <w:t xml:space="preserve">. После знакомства с теоретическим материалом они делают зарисовки с натуры, выполняют отдельные элементы в пластике, а также реконструируют несохранившиеся памятники. Подобная деятельность не только делает понимание архитектуры и искусства более осмысленным, но, даёт возможность корректировать </w:t>
      </w:r>
      <w:proofErr w:type="spellStart"/>
      <w:r w:rsidRPr="008A5C28">
        <w:rPr>
          <w:rFonts w:ascii="Times New Roman" w:eastAsia="Times New Roman" w:hAnsi="Times New Roman" w:cs="Times New Roman"/>
          <w:color w:val="333333"/>
          <w:lang w:eastAsia="ru-RU"/>
        </w:rPr>
        <w:t>собтвтенную</w:t>
      </w:r>
      <w:proofErr w:type="spellEnd"/>
      <w:r w:rsidRPr="008A5C28">
        <w:rPr>
          <w:rFonts w:ascii="Times New Roman" w:eastAsia="Times New Roman" w:hAnsi="Times New Roman" w:cs="Times New Roman"/>
          <w:color w:val="333333"/>
          <w:lang w:eastAsia="ru-RU"/>
        </w:rPr>
        <w:t xml:space="preserve"> работу, ибо «школьники рисуют то, что видят то, что знают». </w:t>
      </w:r>
      <w:proofErr w:type="gramStart"/>
      <w:r w:rsidRPr="008A5C28">
        <w:rPr>
          <w:rFonts w:ascii="Times New Roman" w:eastAsia="Times New Roman" w:hAnsi="Times New Roman" w:cs="Times New Roman"/>
          <w:color w:val="333333"/>
          <w:lang w:eastAsia="ru-RU"/>
        </w:rPr>
        <w:t>Так</w:t>
      </w:r>
      <w:proofErr w:type="gramEnd"/>
      <w:r w:rsidRPr="008A5C28">
        <w:rPr>
          <w:rFonts w:ascii="Times New Roman" w:eastAsia="Times New Roman" w:hAnsi="Times New Roman" w:cs="Times New Roman"/>
          <w:color w:val="333333"/>
          <w:lang w:eastAsia="ru-RU"/>
        </w:rPr>
        <w:t xml:space="preserve"> например в кружках применяется методика проблемного обучения в сочетании с художественным творчеством. Причём с большой пользой для подростков, которые многое узнают, реализуют потребность в созерцании, обсуждении интересующих проблем в группе сверстников и, что особенно ценно, учатся анализировать и грамотно излагать свои мысли.</w:t>
      </w:r>
    </w:p>
    <w:p w:rsidR="008A5C28" w:rsidRPr="008A5C28" w:rsidRDefault="008A5C28" w:rsidP="008A5C28">
      <w:pPr>
        <w:shd w:val="clear" w:color="auto" w:fill="FFFFFF"/>
        <w:spacing w:after="0" w:line="240" w:lineRule="auto"/>
        <w:ind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color w:val="333333"/>
          <w:lang w:eastAsia="ru-RU"/>
        </w:rPr>
        <w:t xml:space="preserve">В заключение, подводя итог выше </w:t>
      </w:r>
      <w:proofErr w:type="gramStart"/>
      <w:r w:rsidRPr="008A5C28">
        <w:rPr>
          <w:rFonts w:ascii="Times New Roman" w:eastAsia="Times New Roman" w:hAnsi="Times New Roman" w:cs="Times New Roman"/>
          <w:b/>
          <w:bCs/>
          <w:color w:val="333333"/>
          <w:lang w:eastAsia="ru-RU"/>
        </w:rPr>
        <w:t>изложенному</w:t>
      </w:r>
      <w:proofErr w:type="gramEnd"/>
      <w:r w:rsidRPr="008A5C28">
        <w:rPr>
          <w:rFonts w:ascii="Times New Roman" w:eastAsia="Times New Roman" w:hAnsi="Times New Roman" w:cs="Times New Roman"/>
          <w:b/>
          <w:bCs/>
          <w:color w:val="333333"/>
          <w:lang w:eastAsia="ru-RU"/>
        </w:rPr>
        <w:t>, обращаем Ваше внимание на следующие аспекты восприятия музейных ценностей на разных этапах возрастного развития:</w:t>
      </w:r>
    </w:p>
    <w:p w:rsidR="008A5C28" w:rsidRPr="008A5C28" w:rsidRDefault="008A5C28" w:rsidP="008A5C28">
      <w:pPr>
        <w:numPr>
          <w:ilvl w:val="0"/>
          <w:numId w:val="1"/>
        </w:numPr>
        <w:shd w:val="clear" w:color="auto" w:fill="FFFFFF"/>
        <w:spacing w:after="0" w:line="240" w:lineRule="auto"/>
        <w:ind w:left="480" w:right="480"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i/>
          <w:iCs/>
          <w:color w:val="333333"/>
          <w:lang w:eastAsia="ru-RU"/>
        </w:rPr>
        <w:t xml:space="preserve">Большую роль играет формирование предметного ряда — отбора экспонатов при организации работы с </w:t>
      </w:r>
      <w:proofErr w:type="gramStart"/>
      <w:r w:rsidRPr="008A5C28">
        <w:rPr>
          <w:rFonts w:ascii="Times New Roman" w:eastAsia="Times New Roman" w:hAnsi="Times New Roman" w:cs="Times New Roman"/>
          <w:i/>
          <w:iCs/>
          <w:color w:val="333333"/>
          <w:lang w:eastAsia="ru-RU"/>
        </w:rPr>
        <w:t>обучающимися</w:t>
      </w:r>
      <w:proofErr w:type="gramEnd"/>
      <w:r w:rsidRPr="008A5C28">
        <w:rPr>
          <w:rFonts w:ascii="Times New Roman" w:eastAsia="Times New Roman" w:hAnsi="Times New Roman" w:cs="Times New Roman"/>
          <w:i/>
          <w:iCs/>
          <w:color w:val="333333"/>
          <w:lang w:eastAsia="ru-RU"/>
        </w:rPr>
        <w:t xml:space="preserve">. </w:t>
      </w:r>
      <w:r w:rsidRPr="008A5C28">
        <w:rPr>
          <w:rFonts w:ascii="Times New Roman" w:eastAsia="Times New Roman" w:hAnsi="Times New Roman" w:cs="Times New Roman"/>
          <w:color w:val="333333"/>
          <w:lang w:eastAsia="ru-RU"/>
        </w:rPr>
        <w:t>Собственно гносеологический информационный потенциал музейного предмета состоит в том, что он является фрагментом реальности. Музейная среда, как правило, чрезвычайно насыщена предметами музейного значения, что вызывает появление музейной усталости у посетителя. Поэтому количество демонстрируемых предметов следует ограничивать, действуя по принципу «лучше меньше, да лучше». Например, для детей дошкольного младшего школьного возраста — 7-10 предметов.</w:t>
      </w:r>
    </w:p>
    <w:p w:rsidR="008A5C28" w:rsidRPr="008A5C28" w:rsidRDefault="008A5C28" w:rsidP="008A5C28">
      <w:pPr>
        <w:numPr>
          <w:ilvl w:val="0"/>
          <w:numId w:val="1"/>
        </w:numPr>
        <w:shd w:val="clear" w:color="auto" w:fill="FFFFFF"/>
        <w:spacing w:after="0" w:line="240" w:lineRule="auto"/>
        <w:ind w:left="480" w:right="480"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i/>
          <w:iCs/>
          <w:color w:val="333333"/>
          <w:lang w:eastAsia="ru-RU"/>
        </w:rPr>
        <w:t>Вообще методика работы с детьми предполагает постоянную организацию аудитории.</w:t>
      </w:r>
      <w:r w:rsidRPr="008A5C28">
        <w:rPr>
          <w:rFonts w:ascii="Times New Roman" w:eastAsia="Times New Roman" w:hAnsi="Times New Roman" w:cs="Times New Roman"/>
          <w:color w:val="333333"/>
          <w:lang w:eastAsia="ru-RU"/>
        </w:rPr>
        <w:t xml:space="preserve"> Решая, казалось бы, чисто организационные вопросы, музейные педагог, по существу, преследует весьма важную цель — воспитание музейной культуры </w:t>
      </w:r>
      <w:proofErr w:type="gramStart"/>
      <w:r w:rsidRPr="008A5C28">
        <w:rPr>
          <w:rFonts w:ascii="Times New Roman" w:eastAsia="Times New Roman" w:hAnsi="Times New Roman" w:cs="Times New Roman"/>
          <w:color w:val="333333"/>
          <w:lang w:eastAsia="ru-RU"/>
        </w:rPr>
        <w:t>обучающихся</w:t>
      </w:r>
      <w:proofErr w:type="gramEnd"/>
      <w:r w:rsidRPr="008A5C28">
        <w:rPr>
          <w:rFonts w:ascii="Times New Roman" w:eastAsia="Times New Roman" w:hAnsi="Times New Roman" w:cs="Times New Roman"/>
          <w:color w:val="333333"/>
          <w:lang w:eastAsia="ru-RU"/>
        </w:rPr>
        <w:t>.</w:t>
      </w:r>
    </w:p>
    <w:p w:rsidR="008A5C28" w:rsidRPr="008A5C28" w:rsidRDefault="008A5C28" w:rsidP="008A5C28">
      <w:pPr>
        <w:numPr>
          <w:ilvl w:val="0"/>
          <w:numId w:val="1"/>
        </w:numPr>
        <w:shd w:val="clear" w:color="auto" w:fill="FFFFFF"/>
        <w:spacing w:after="0" w:line="240" w:lineRule="auto"/>
        <w:ind w:left="480" w:right="480"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i/>
          <w:iCs/>
          <w:color w:val="333333"/>
          <w:lang w:eastAsia="ru-RU"/>
        </w:rPr>
        <w:t xml:space="preserve">Для того чтобы посетитель обогатился новыми знаниями и впечатлениями, необходимо постоянное закрепление музейного материала, возвращение к уже </w:t>
      </w:r>
      <w:proofErr w:type="gramStart"/>
      <w:r w:rsidRPr="008A5C28">
        <w:rPr>
          <w:rFonts w:ascii="Times New Roman" w:eastAsia="Times New Roman" w:hAnsi="Times New Roman" w:cs="Times New Roman"/>
          <w:i/>
          <w:iCs/>
          <w:color w:val="333333"/>
          <w:lang w:eastAsia="ru-RU"/>
        </w:rPr>
        <w:t>увиденному</w:t>
      </w:r>
      <w:proofErr w:type="gramEnd"/>
      <w:r w:rsidRPr="008A5C28">
        <w:rPr>
          <w:rFonts w:ascii="Times New Roman" w:eastAsia="Times New Roman" w:hAnsi="Times New Roman" w:cs="Times New Roman"/>
          <w:i/>
          <w:iCs/>
          <w:color w:val="333333"/>
          <w:lang w:eastAsia="ru-RU"/>
        </w:rPr>
        <w:t xml:space="preserve"> и услышанному. </w:t>
      </w:r>
      <w:r w:rsidRPr="008A5C28">
        <w:rPr>
          <w:rFonts w:ascii="Times New Roman" w:eastAsia="Times New Roman" w:hAnsi="Times New Roman" w:cs="Times New Roman"/>
          <w:color w:val="333333"/>
          <w:lang w:eastAsia="ru-RU"/>
        </w:rPr>
        <w:t>Например, какими бы трудными, не являлись для дошкольников слова «экскурсия», «экскурсовод», «экскурсант», нужно, чтобы дети не только повторили их вслед за педагогом, но вернулись к ним ещё и ещё раз. Разумеется, сказанное касается других слов, понятий и сведений, которые, по мнению музейного педагога, должны остаться в памяти обучающихся.</w:t>
      </w:r>
    </w:p>
    <w:p w:rsidR="008A5C28" w:rsidRPr="008A5C28" w:rsidRDefault="008A5C28" w:rsidP="008A5C28">
      <w:pPr>
        <w:numPr>
          <w:ilvl w:val="0"/>
          <w:numId w:val="1"/>
        </w:numPr>
        <w:shd w:val="clear" w:color="auto" w:fill="FFFFFF"/>
        <w:spacing w:after="0" w:line="240" w:lineRule="auto"/>
        <w:ind w:left="480" w:right="480" w:firstLine="709"/>
        <w:jc w:val="both"/>
        <w:rPr>
          <w:rFonts w:ascii="Times New Roman" w:eastAsia="Times New Roman" w:hAnsi="Times New Roman" w:cs="Times New Roman"/>
          <w:color w:val="333333"/>
          <w:lang w:eastAsia="ru-RU"/>
        </w:rPr>
      </w:pPr>
      <w:r w:rsidRPr="008A5C28">
        <w:rPr>
          <w:rFonts w:ascii="Times New Roman" w:eastAsia="Times New Roman" w:hAnsi="Times New Roman" w:cs="Times New Roman"/>
          <w:b/>
          <w:bCs/>
          <w:i/>
          <w:iCs/>
          <w:color w:val="333333"/>
          <w:lang w:eastAsia="ru-RU"/>
        </w:rPr>
        <w:t> </w:t>
      </w:r>
      <w:r w:rsidRPr="008A5C28">
        <w:rPr>
          <w:rFonts w:ascii="Times New Roman" w:eastAsia="Times New Roman" w:hAnsi="Times New Roman" w:cs="Times New Roman"/>
          <w:i/>
          <w:iCs/>
          <w:color w:val="333333"/>
          <w:lang w:eastAsia="ru-RU"/>
        </w:rPr>
        <w:t xml:space="preserve">Лучшей формой закрепления и осмысления, полученных в музее впечатлений и знаний является творческая работа — самый естественный для детей способ усвоения </w:t>
      </w:r>
      <w:proofErr w:type="spellStart"/>
      <w:r w:rsidRPr="008A5C28">
        <w:rPr>
          <w:rFonts w:ascii="Times New Roman" w:eastAsia="Times New Roman" w:hAnsi="Times New Roman" w:cs="Times New Roman"/>
          <w:i/>
          <w:iCs/>
          <w:color w:val="333333"/>
          <w:lang w:eastAsia="ru-RU"/>
        </w:rPr>
        <w:t>информации</w:t>
      </w:r>
      <w:proofErr w:type="gramStart"/>
      <w:r w:rsidRPr="008A5C28">
        <w:rPr>
          <w:rFonts w:ascii="Times New Roman" w:eastAsia="Times New Roman" w:hAnsi="Times New Roman" w:cs="Times New Roman"/>
          <w:i/>
          <w:iCs/>
          <w:color w:val="333333"/>
          <w:lang w:eastAsia="ru-RU"/>
        </w:rPr>
        <w:t>.</w:t>
      </w:r>
      <w:r w:rsidRPr="008A5C28">
        <w:rPr>
          <w:rFonts w:ascii="Times New Roman" w:eastAsia="Times New Roman" w:hAnsi="Times New Roman" w:cs="Times New Roman"/>
          <w:color w:val="333333"/>
          <w:lang w:eastAsia="ru-RU"/>
        </w:rPr>
        <w:t>К</w:t>
      </w:r>
      <w:proofErr w:type="spellEnd"/>
      <w:proofErr w:type="gramEnd"/>
      <w:r w:rsidRPr="008A5C28">
        <w:rPr>
          <w:rFonts w:ascii="Times New Roman" w:eastAsia="Times New Roman" w:hAnsi="Times New Roman" w:cs="Times New Roman"/>
          <w:color w:val="333333"/>
          <w:lang w:eastAsia="ru-RU"/>
        </w:rPr>
        <w:t xml:space="preserve"> примеру, во многих музеях зарубежных стран стало традицией, чтобы каждое занятие с детьми заканчивалось в студии, где посетители могут разрисовать китайскую тарелочку, смастерить «настоящий» шлем римского воина, попробовать рис с помощью палочек, приготовить блюдо по старинному рецепту и пр.</w:t>
      </w:r>
    </w:p>
    <w:p w:rsidR="00191CD2" w:rsidRPr="008A5C28" w:rsidRDefault="00191CD2" w:rsidP="008A5C28">
      <w:pPr>
        <w:spacing w:after="0" w:line="240" w:lineRule="auto"/>
        <w:ind w:firstLine="709"/>
        <w:jc w:val="both"/>
        <w:rPr>
          <w:rFonts w:ascii="Times New Roman" w:hAnsi="Times New Roman" w:cs="Times New Roman"/>
        </w:rPr>
      </w:pPr>
    </w:p>
    <w:sectPr w:rsidR="00191CD2" w:rsidRPr="008A5C28" w:rsidSect="008A5C2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64DC4"/>
    <w:multiLevelType w:val="multilevel"/>
    <w:tmpl w:val="252E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3"/>
    <w:rsid w:val="00191CD2"/>
    <w:rsid w:val="00416763"/>
    <w:rsid w:val="008A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C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A5C28"/>
    <w:rPr>
      <w:color w:val="0000FF"/>
      <w:u w:val="single"/>
    </w:rPr>
  </w:style>
  <w:style w:type="paragraph" w:styleId="a4">
    <w:name w:val="Normal (Web)"/>
    <w:basedOn w:val="a"/>
    <w:uiPriority w:val="99"/>
    <w:semiHidden/>
    <w:unhideWhenUsed/>
    <w:rsid w:val="008A5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5C28"/>
    <w:rPr>
      <w:b/>
      <w:bCs/>
    </w:rPr>
  </w:style>
  <w:style w:type="character" w:customStyle="1" w:styleId="apple-converted-space">
    <w:name w:val="apple-converted-space"/>
    <w:basedOn w:val="a0"/>
    <w:rsid w:val="008A5C28"/>
  </w:style>
  <w:style w:type="character" w:styleId="a6">
    <w:name w:val="Emphasis"/>
    <w:basedOn w:val="a0"/>
    <w:uiPriority w:val="20"/>
    <w:qFormat/>
    <w:rsid w:val="008A5C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C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A5C28"/>
    <w:rPr>
      <w:color w:val="0000FF"/>
      <w:u w:val="single"/>
    </w:rPr>
  </w:style>
  <w:style w:type="paragraph" w:styleId="a4">
    <w:name w:val="Normal (Web)"/>
    <w:basedOn w:val="a"/>
    <w:uiPriority w:val="99"/>
    <w:semiHidden/>
    <w:unhideWhenUsed/>
    <w:rsid w:val="008A5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5C28"/>
    <w:rPr>
      <w:b/>
      <w:bCs/>
    </w:rPr>
  </w:style>
  <w:style w:type="character" w:customStyle="1" w:styleId="apple-converted-space">
    <w:name w:val="apple-converted-space"/>
    <w:basedOn w:val="a0"/>
    <w:rsid w:val="008A5C28"/>
  </w:style>
  <w:style w:type="character" w:styleId="a6">
    <w:name w:val="Emphasis"/>
    <w:basedOn w:val="a0"/>
    <w:uiPriority w:val="20"/>
    <w:qFormat/>
    <w:rsid w:val="008A5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0989">
      <w:bodyDiv w:val="1"/>
      <w:marLeft w:val="0"/>
      <w:marRight w:val="0"/>
      <w:marTop w:val="0"/>
      <w:marBottom w:val="0"/>
      <w:divBdr>
        <w:top w:val="none" w:sz="0" w:space="0" w:color="auto"/>
        <w:left w:val="none" w:sz="0" w:space="0" w:color="auto"/>
        <w:bottom w:val="none" w:sz="0" w:space="0" w:color="auto"/>
        <w:right w:val="none" w:sz="0" w:space="0" w:color="auto"/>
      </w:divBdr>
      <w:divsChild>
        <w:div w:id="107717052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2014-01-20T02:32:00Z</dcterms:created>
  <dcterms:modified xsi:type="dcterms:W3CDTF">2014-01-20T02:36:00Z</dcterms:modified>
</cp:coreProperties>
</file>