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8A" w:rsidRPr="002D2D5F" w:rsidRDefault="00672B19" w:rsidP="005A158A">
      <w:pPr>
        <w:spacing w:after="0" w:line="240" w:lineRule="auto"/>
        <w:jc w:val="center"/>
        <w:rPr>
          <w:b/>
          <w:smallCaps/>
          <w:color w:val="943634" w:themeColor="accent2" w:themeShade="BF"/>
          <w:sz w:val="56"/>
          <w:szCs w:val="56"/>
        </w:rPr>
      </w:pPr>
      <w:r w:rsidRPr="002D2D5F">
        <w:rPr>
          <w:b/>
          <w:smallCaps/>
          <w:color w:val="943634" w:themeColor="accent2" w:themeShade="BF"/>
          <w:sz w:val="56"/>
          <w:szCs w:val="56"/>
        </w:rPr>
        <w:t xml:space="preserve">Лексическая тема </w:t>
      </w:r>
    </w:p>
    <w:p w:rsidR="00672B19" w:rsidRPr="002D2D5F" w:rsidRDefault="00672B19" w:rsidP="005A158A">
      <w:pPr>
        <w:spacing w:after="0" w:line="240" w:lineRule="auto"/>
        <w:jc w:val="center"/>
        <w:rPr>
          <w:b/>
          <w:smallCaps/>
          <w:color w:val="943634" w:themeColor="accent2" w:themeShade="BF"/>
          <w:sz w:val="56"/>
          <w:szCs w:val="56"/>
        </w:rPr>
      </w:pPr>
      <w:r w:rsidRPr="002D2D5F">
        <w:rPr>
          <w:b/>
          <w:smallCaps/>
          <w:color w:val="943634" w:themeColor="accent2" w:themeShade="BF"/>
          <w:sz w:val="56"/>
          <w:szCs w:val="56"/>
        </w:rPr>
        <w:t>«</w:t>
      </w:r>
      <w:r w:rsidR="0014045D">
        <w:rPr>
          <w:b/>
          <w:smallCaps/>
          <w:color w:val="943634" w:themeColor="accent2" w:themeShade="BF"/>
          <w:sz w:val="56"/>
          <w:szCs w:val="56"/>
        </w:rPr>
        <w:t>Обувь</w:t>
      </w:r>
      <w:r w:rsidRPr="002D2D5F">
        <w:rPr>
          <w:b/>
          <w:smallCaps/>
          <w:color w:val="943634" w:themeColor="accent2" w:themeShade="BF"/>
          <w:sz w:val="56"/>
          <w:szCs w:val="56"/>
        </w:rPr>
        <w:t>»</w:t>
      </w:r>
    </w:p>
    <w:p w:rsidR="002D2D5F" w:rsidRDefault="002D2D5F" w:rsidP="002D2D5F">
      <w:pPr>
        <w:spacing w:after="0" w:line="240" w:lineRule="auto"/>
        <w:jc w:val="right"/>
        <w:rPr>
          <w:b/>
          <w:smallCaps/>
          <w:color w:val="943634" w:themeColor="accent2" w:themeShade="BF"/>
          <w:sz w:val="28"/>
          <w:szCs w:val="28"/>
        </w:rPr>
      </w:pPr>
      <w:r>
        <w:rPr>
          <w:b/>
          <w:smallCaps/>
          <w:color w:val="943634" w:themeColor="accent2" w:themeShade="BF"/>
          <w:sz w:val="28"/>
          <w:szCs w:val="28"/>
        </w:rPr>
        <w:t>(Подготовила: учитель-логопед Коник Е.И.)</w:t>
      </w:r>
    </w:p>
    <w:p w:rsidR="002D2D5F" w:rsidRPr="002D2D5F" w:rsidRDefault="002D2D5F" w:rsidP="002D2D5F">
      <w:pPr>
        <w:spacing w:after="0" w:line="240" w:lineRule="auto"/>
        <w:jc w:val="right"/>
        <w:rPr>
          <w:b/>
          <w:smallCaps/>
          <w:color w:val="943634" w:themeColor="accent2" w:themeShade="BF"/>
          <w:sz w:val="28"/>
          <w:szCs w:val="28"/>
        </w:rPr>
      </w:pPr>
    </w:p>
    <w:p w:rsidR="005A158A" w:rsidRPr="00134337" w:rsidRDefault="00672B19" w:rsidP="00672B19">
      <w:pPr>
        <w:pStyle w:val="a7"/>
        <w:numPr>
          <w:ilvl w:val="0"/>
          <w:numId w:val="1"/>
        </w:numPr>
        <w:jc w:val="both"/>
        <w:rPr>
          <w:rFonts w:ascii="Arial" w:hAnsi="Arial" w:cs="Arial"/>
          <w:b/>
          <w:i/>
          <w:color w:val="943634" w:themeColor="accent2" w:themeShade="BF"/>
          <w:sz w:val="27"/>
          <w:szCs w:val="27"/>
          <w:u w:val="single"/>
        </w:rPr>
      </w:pPr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Для начала предложите ребёнку посмотреть </w:t>
      </w:r>
      <w:r w:rsidR="00B459C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несколько</w:t>
      </w:r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</w:t>
      </w:r>
      <w:r w:rsidR="008F0BF2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интересных </w:t>
      </w:r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обучающих </w:t>
      </w:r>
      <w:proofErr w:type="spellStart"/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видеоурок</w:t>
      </w:r>
      <w:r w:rsidR="00B459C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ов</w:t>
      </w:r>
      <w:proofErr w:type="spellEnd"/>
      <w:r w:rsidR="00B459C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</w:t>
      </w:r>
      <w:r w:rsidR="00DD7B3B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по теме</w:t>
      </w:r>
      <w:r w:rsidRPr="007C7370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. </w:t>
      </w:r>
    </w:p>
    <w:p w:rsidR="00DD7B3B" w:rsidRDefault="008C085F" w:rsidP="00672B19">
      <w:pPr>
        <w:ind w:left="360"/>
        <w:jc w:val="center"/>
        <w:rPr>
          <w:noProof/>
          <w:lang w:eastAsia="ru-RU"/>
        </w:rPr>
      </w:pPr>
      <w:hyperlink r:id="rId5" w:history="1">
        <w:r w:rsidR="00132DAE" w:rsidRPr="00596373">
          <w:rPr>
            <w:rStyle w:val="a3"/>
            <w:rFonts w:ascii="Arial" w:hAnsi="Arial" w:cs="Arial"/>
            <w:sz w:val="27"/>
            <w:szCs w:val="27"/>
          </w:rPr>
          <w:t>https://youtu.be/Z69bO3P8ZrI</w:t>
        </w:r>
      </w:hyperlink>
    </w:p>
    <w:p w:rsidR="00132DAE" w:rsidRDefault="00132DAE" w:rsidP="00672B19">
      <w:pPr>
        <w:ind w:left="360"/>
        <w:jc w:val="center"/>
        <w:rPr>
          <w:rFonts w:ascii="Arial" w:hAnsi="Arial" w:cs="Arial"/>
          <w:color w:val="000000"/>
          <w:sz w:val="27"/>
          <w:szCs w:val="27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9CEE94F" wp14:editId="3F5F8DB0">
            <wp:extent cx="2876900" cy="15826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79346" cy="1583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0312F" w:rsidRPr="00132DAE" w:rsidRDefault="0080312F" w:rsidP="00DD7B3B">
      <w:pPr>
        <w:ind w:left="36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DD7B3B" w:rsidRPr="00132DAE" w:rsidRDefault="008C085F" w:rsidP="00132DAE">
      <w:pPr>
        <w:ind w:left="360"/>
        <w:jc w:val="center"/>
        <w:rPr>
          <w:rFonts w:ascii="Segoe UI" w:hAnsi="Segoe UI" w:cs="Segoe UI"/>
          <w:color w:val="000000"/>
          <w:sz w:val="28"/>
          <w:szCs w:val="28"/>
          <w:shd w:val="clear" w:color="auto" w:fill="FBFBFB"/>
        </w:rPr>
      </w:pPr>
      <w:hyperlink r:id="rId7" w:history="1">
        <w:r w:rsidR="00132DAE" w:rsidRPr="00132DAE">
          <w:rPr>
            <w:rStyle w:val="a3"/>
            <w:rFonts w:ascii="Segoe UI" w:hAnsi="Segoe UI" w:cs="Segoe UI"/>
            <w:sz w:val="28"/>
            <w:szCs w:val="28"/>
            <w:shd w:val="clear" w:color="auto" w:fill="FBFBFB"/>
          </w:rPr>
          <w:t>https://yandex.ru/video/preview/13443447137896791431</w:t>
        </w:r>
      </w:hyperlink>
    </w:p>
    <w:p w:rsidR="00DD7B3B" w:rsidRDefault="00132DAE" w:rsidP="00DD7B3B">
      <w:pPr>
        <w:ind w:left="36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37A64517" wp14:editId="1D7A1E89">
            <wp:extent cx="3481753" cy="193171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81771" cy="193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12F" w:rsidRDefault="0080312F" w:rsidP="00DC54EB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DD7B3B" w:rsidRDefault="008C085F" w:rsidP="00132DAE">
      <w:pPr>
        <w:ind w:left="360"/>
        <w:jc w:val="center"/>
        <w:rPr>
          <w:rFonts w:ascii="Segoe UI" w:hAnsi="Segoe UI" w:cs="Segoe UI"/>
          <w:color w:val="000000"/>
          <w:sz w:val="24"/>
          <w:szCs w:val="24"/>
          <w:shd w:val="clear" w:color="auto" w:fill="FBFBFB"/>
        </w:rPr>
      </w:pPr>
      <w:hyperlink r:id="rId9" w:history="1">
        <w:r w:rsidR="00132DAE" w:rsidRPr="00596373">
          <w:rPr>
            <w:rStyle w:val="a3"/>
            <w:rFonts w:ascii="Segoe UI" w:hAnsi="Segoe UI" w:cs="Segoe UI"/>
            <w:sz w:val="24"/>
            <w:szCs w:val="24"/>
            <w:shd w:val="clear" w:color="auto" w:fill="FBFBFB"/>
          </w:rPr>
          <w:t>https://yandex.ru/video/preview/16261683959557701563</w:t>
        </w:r>
      </w:hyperlink>
    </w:p>
    <w:p w:rsidR="00132DAE" w:rsidRPr="00132DAE" w:rsidRDefault="00132DAE" w:rsidP="00132DAE">
      <w:pPr>
        <w:ind w:left="360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4"/>
          <w:szCs w:val="24"/>
          <w:u w:val="single"/>
        </w:rPr>
      </w:pPr>
      <w:r w:rsidRPr="00251B22">
        <w:rPr>
          <w:noProof/>
          <w:lang w:eastAsia="ru-RU"/>
        </w:rPr>
        <w:drawing>
          <wp:inline distT="0" distB="0" distL="0" distR="0" wp14:anchorId="083A4EAD" wp14:editId="3FE8F25A">
            <wp:extent cx="2461844" cy="1422646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61857" cy="1422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DAE" w:rsidRDefault="00132DAE" w:rsidP="00DC54EB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132DAE" w:rsidRDefault="00132DAE" w:rsidP="00DC54EB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5A158A" w:rsidRDefault="005A158A" w:rsidP="00B459C5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B459C5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Далее побеседуйте с ребенком, поиграйте в предложенные игры и выполните задания: </w:t>
      </w:r>
    </w:p>
    <w:p w:rsidR="00B84CFF" w:rsidRDefault="00ED1C51">
      <w:r>
        <w:rPr>
          <w:noProof/>
          <w:lang w:eastAsia="ru-RU"/>
        </w:rPr>
        <w:drawing>
          <wp:inline distT="0" distB="0" distL="0" distR="0" wp14:anchorId="38E0521D" wp14:editId="40E6BAB9">
            <wp:extent cx="5653454" cy="7581972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9039" cy="7589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7B3B" w:rsidRDefault="00DD7B3B" w:rsidP="00C9602F">
      <w:pPr>
        <w:jc w:val="center"/>
      </w:pPr>
    </w:p>
    <w:p w:rsidR="00DD7B3B" w:rsidRDefault="00DD7B3B">
      <w:r>
        <w:br w:type="page"/>
      </w:r>
    </w:p>
    <w:p w:rsidR="00B84CFF" w:rsidRDefault="0014045D" w:rsidP="00C9602F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-277495</wp:posOffset>
            </wp:positionH>
            <wp:positionV relativeFrom="margin">
              <wp:posOffset>290195</wp:posOffset>
            </wp:positionV>
            <wp:extent cx="6212840" cy="7989570"/>
            <wp:effectExtent l="0" t="0" r="0" b="0"/>
            <wp:wrapSquare wrapText="bothSides"/>
            <wp:docPr id="4" name="Рисунок 4" descr="https://fs-thb02.getcourse.ru/fileservice/file/thumbnail/h/c7908c6cde5bc079898da17f7bb500c6.jpg/s/s1200x/a/27502/sc/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b02.getcourse.ru/fileservice/file/thumbnail/h/c7908c6cde5bc079898da17f7bb500c6.jpg/s/s1200x/a/27502/sc/25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12840" cy="79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CFF">
        <w:br w:type="page"/>
      </w:r>
    </w:p>
    <w:p w:rsidR="0014045D" w:rsidRDefault="0014045D"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56F25600" wp14:editId="29DA15E4">
            <wp:simplePos x="0" y="0"/>
            <wp:positionH relativeFrom="margin">
              <wp:posOffset>-576580</wp:posOffset>
            </wp:positionH>
            <wp:positionV relativeFrom="margin">
              <wp:posOffset>-123825</wp:posOffset>
            </wp:positionV>
            <wp:extent cx="6600190" cy="8426450"/>
            <wp:effectExtent l="0" t="0" r="0" b="0"/>
            <wp:wrapSquare wrapText="bothSides"/>
            <wp:docPr id="8" name="Рисунок 8" descr="https://pictures.telegram-store.com/channels/deti-vse/21851_2022_01_28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ctures.telegram-store.com/channels/deti-vse/21851_2022_01_28_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00190" cy="84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B19" w:rsidRDefault="00672B19"/>
    <w:p w:rsidR="0014045D" w:rsidRDefault="0014045D"/>
    <w:p w:rsidR="0014045D" w:rsidRDefault="0014045D"/>
    <w:p w:rsidR="00F90BC9" w:rsidRDefault="00F90BC9" w:rsidP="00F90BC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F90BC9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lastRenderedPageBreak/>
        <w:t>Задания для печати (развитие мелкой моторики рук)</w:t>
      </w:r>
    </w:p>
    <w:p w:rsidR="00F90BC9" w:rsidRDefault="00F90BC9" w:rsidP="00F90BC9">
      <w:pPr>
        <w:pStyle w:val="a7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F90BC9" w:rsidRDefault="00F90BC9" w:rsidP="00F90BC9">
      <w:pPr>
        <w:pStyle w:val="a7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14045D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94405" cy="6454588"/>
            <wp:effectExtent l="0" t="0" r="6350" b="3810"/>
            <wp:docPr id="9" name="Рисунок 9" descr="https://www.abcfichas.com/wp-content/uploads/2021/04/Fichas-de-Delin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bcfichas.com/wp-content/uploads/2021/04/Fichas-de-Delinea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96121" cy="645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14045D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1629" cy="8152760"/>
            <wp:effectExtent l="0" t="0" r="2540" b="1270"/>
            <wp:docPr id="10" name="Рисунок 10" descr="https://i.pinimg.com/originals/2e/cd/7c/2ecd7cf9867a7cd18332509e2a49ec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pinimg.com/originals/2e/cd/7c/2ecd7cf9867a7cd18332509e2a49ecf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9790" cy="815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BC9" w:rsidRDefault="00F90BC9" w:rsidP="00F90BC9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6D" w:rsidRPr="000930D8" w:rsidRDefault="000930D8" w:rsidP="000930D8">
      <w:pPr>
        <w:ind w:left="36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 w:rsidRPr="000930D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4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. </w:t>
      </w:r>
      <w:r w:rsidR="007C7370" w:rsidRPr="000930D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И напоследок, закрепите полученные знания и представления ребенка по ниже предложенным ссылкам в обучающих</w:t>
      </w:r>
      <w:r w:rsidR="009330FD" w:rsidRPr="000930D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</w:t>
      </w:r>
      <w:r w:rsidR="007C7370" w:rsidRPr="000930D8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>онлайн-играх</w:t>
      </w:r>
    </w:p>
    <w:p w:rsidR="008F0BF2" w:rsidRDefault="008F0BF2" w:rsidP="008F0BF2">
      <w:pPr>
        <w:pStyle w:val="a7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</w:p>
    <w:p w:rsidR="007C7370" w:rsidRDefault="007C7370" w:rsidP="0000336D">
      <w:pPr>
        <w:pStyle w:val="a7"/>
        <w:jc w:val="both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u w:val="single"/>
        </w:rPr>
        <w:t xml:space="preserve"> </w:t>
      </w:r>
    </w:p>
    <w:tbl>
      <w:tblPr>
        <w:tblStyle w:val="a8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2"/>
        <w:gridCol w:w="4439"/>
      </w:tblGrid>
      <w:tr w:rsidR="007C7370" w:rsidTr="00C9602F">
        <w:tc>
          <w:tcPr>
            <w:tcW w:w="5732" w:type="dxa"/>
          </w:tcPr>
          <w:p w:rsidR="00C9602F" w:rsidRDefault="00C9602F" w:rsidP="002D2D5F">
            <w:pPr>
              <w:pStyle w:val="a7"/>
              <w:ind w:left="0"/>
              <w:jc w:val="center"/>
            </w:pPr>
          </w:p>
          <w:p w:rsidR="000930D8" w:rsidRDefault="000930D8" w:rsidP="002D2D5F">
            <w:pPr>
              <w:pStyle w:val="a7"/>
              <w:ind w:left="0"/>
              <w:jc w:val="center"/>
            </w:pPr>
          </w:p>
          <w:p w:rsidR="007C7370" w:rsidRPr="007C7370" w:rsidRDefault="008C085F" w:rsidP="002D2D5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u w:val="single"/>
              </w:rPr>
            </w:pPr>
            <w:hyperlink r:id="rId16" w:history="1">
              <w:r w:rsidR="000930D8">
                <w:rPr>
                  <w:rStyle w:val="a3"/>
                </w:rPr>
                <w:t>Игра онлайн "</w:t>
              </w:r>
              <w:proofErr w:type="spellStart"/>
              <w:r w:rsidR="000930D8">
                <w:rPr>
                  <w:rStyle w:val="a3"/>
                </w:rPr>
                <w:t>Мемори</w:t>
              </w:r>
              <w:proofErr w:type="spellEnd"/>
              <w:r w:rsidR="000930D8">
                <w:rPr>
                  <w:rStyle w:val="a3"/>
                </w:rPr>
                <w:t xml:space="preserve"> - Одежда и обувь" - Найди парные картинки (bibusha.ru)</w:t>
              </w:r>
            </w:hyperlink>
          </w:p>
        </w:tc>
        <w:tc>
          <w:tcPr>
            <w:tcW w:w="4439" w:type="dxa"/>
          </w:tcPr>
          <w:p w:rsidR="008F0BF2" w:rsidRDefault="008F0BF2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8F0BF2" w:rsidRDefault="000930D8" w:rsidP="000930D8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CD5E69" wp14:editId="324E298A">
                  <wp:extent cx="1679330" cy="1389606"/>
                  <wp:effectExtent l="0" t="0" r="0" b="127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1942" cy="1391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F0BF2" w:rsidRPr="0000336D" w:rsidRDefault="008F0BF2" w:rsidP="007C7370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943634" w:themeColor="accent2" w:themeShade="BF"/>
                <w:sz w:val="28"/>
                <w:szCs w:val="28"/>
              </w:rPr>
            </w:pPr>
          </w:p>
        </w:tc>
      </w:tr>
      <w:tr w:rsidR="007C7370" w:rsidTr="00C9602F">
        <w:tc>
          <w:tcPr>
            <w:tcW w:w="5732" w:type="dxa"/>
          </w:tcPr>
          <w:p w:rsidR="00C9602F" w:rsidRDefault="00C9602F" w:rsidP="002D2D5F">
            <w:pPr>
              <w:jc w:val="center"/>
            </w:pPr>
          </w:p>
          <w:p w:rsidR="000930D8" w:rsidRDefault="000930D8" w:rsidP="002D2D5F">
            <w:pPr>
              <w:jc w:val="center"/>
            </w:pPr>
          </w:p>
          <w:p w:rsidR="000930D8" w:rsidRDefault="000930D8" w:rsidP="002D2D5F">
            <w:pPr>
              <w:jc w:val="center"/>
            </w:pPr>
          </w:p>
          <w:p w:rsidR="000930D8" w:rsidRDefault="008C085F" w:rsidP="002D2D5F">
            <w:pPr>
              <w:jc w:val="center"/>
            </w:pPr>
            <w:hyperlink r:id="rId18" w:history="1">
              <w:r w:rsidR="0014045D">
                <w:rPr>
                  <w:rStyle w:val="a3"/>
                </w:rPr>
                <w:t xml:space="preserve">Игра </w:t>
              </w:r>
              <w:proofErr w:type="gramStart"/>
              <w:r w:rsidR="0014045D">
                <w:rPr>
                  <w:rStyle w:val="a3"/>
                </w:rPr>
                <w:t>Назад</w:t>
              </w:r>
              <w:proofErr w:type="gramEnd"/>
              <w:r w:rsidR="0014045D">
                <w:rPr>
                  <w:rStyle w:val="a3"/>
                </w:rPr>
                <w:t xml:space="preserve"> в школу: Раскраска обуви онлайн - играть бесплатно, без регистрации (game-game.com.ua)</w:t>
              </w:r>
            </w:hyperlink>
          </w:p>
          <w:p w:rsidR="007C7370" w:rsidRPr="007C7370" w:rsidRDefault="007C7370" w:rsidP="002D2D5F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u w:val="single"/>
              </w:rPr>
            </w:pPr>
          </w:p>
        </w:tc>
        <w:tc>
          <w:tcPr>
            <w:tcW w:w="4439" w:type="dxa"/>
          </w:tcPr>
          <w:p w:rsidR="008F0BF2" w:rsidRDefault="008F0BF2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8F0BF2" w:rsidRDefault="0014045D" w:rsidP="00C9602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3E7A0DD8" wp14:editId="6B71FA12">
                  <wp:simplePos x="0" y="0"/>
                  <wp:positionH relativeFrom="margin">
                    <wp:posOffset>245745</wp:posOffset>
                  </wp:positionH>
                  <wp:positionV relativeFrom="margin">
                    <wp:posOffset>191770</wp:posOffset>
                  </wp:positionV>
                  <wp:extent cx="2035810" cy="1175385"/>
                  <wp:effectExtent l="0" t="0" r="2540" b="571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35810" cy="1175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C7370" w:rsidRDefault="007C7370" w:rsidP="007C737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28"/>
                <w:szCs w:val="28"/>
                <w:u w:val="single"/>
              </w:rPr>
            </w:pPr>
          </w:p>
        </w:tc>
      </w:tr>
      <w:tr w:rsidR="00C9602F" w:rsidTr="00C9602F">
        <w:tc>
          <w:tcPr>
            <w:tcW w:w="5732" w:type="dxa"/>
          </w:tcPr>
          <w:p w:rsidR="00C9602F" w:rsidRDefault="00C9602F" w:rsidP="002D2D5F">
            <w:pPr>
              <w:jc w:val="center"/>
            </w:pPr>
          </w:p>
          <w:p w:rsidR="000930D8" w:rsidRDefault="000930D8" w:rsidP="002D2D5F">
            <w:pPr>
              <w:jc w:val="center"/>
            </w:pPr>
          </w:p>
          <w:p w:rsidR="00C9602F" w:rsidRDefault="00C9602F" w:rsidP="002D2D5F">
            <w:pPr>
              <w:jc w:val="center"/>
            </w:pPr>
          </w:p>
          <w:p w:rsidR="00C9602F" w:rsidRDefault="00C9602F" w:rsidP="002D2D5F">
            <w:pPr>
              <w:jc w:val="center"/>
            </w:pPr>
          </w:p>
          <w:p w:rsidR="00C9602F" w:rsidRDefault="00C9602F" w:rsidP="002D2D5F">
            <w:pPr>
              <w:jc w:val="center"/>
            </w:pPr>
          </w:p>
          <w:p w:rsidR="00C9602F" w:rsidRDefault="008C085F" w:rsidP="002D2D5F">
            <w:pPr>
              <w:jc w:val="center"/>
            </w:pPr>
            <w:hyperlink r:id="rId20" w:history="1">
              <w:r w:rsidR="0014045D">
                <w:rPr>
                  <w:rStyle w:val="a3"/>
                </w:rPr>
                <w:t>Раскраски онлайн - обувь (grandgames.net)</w:t>
              </w:r>
            </w:hyperlink>
          </w:p>
          <w:p w:rsidR="00C9602F" w:rsidRPr="00C9602F" w:rsidRDefault="00C9602F" w:rsidP="002D2D5F">
            <w:pPr>
              <w:jc w:val="center"/>
            </w:pPr>
          </w:p>
        </w:tc>
        <w:tc>
          <w:tcPr>
            <w:tcW w:w="4439" w:type="dxa"/>
          </w:tcPr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C9602F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DB31DE" wp14:editId="4EF31CE0">
                  <wp:extent cx="1544490" cy="191222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545823" cy="191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</w:tr>
      <w:tr w:rsidR="0014045D" w:rsidTr="00C9602F">
        <w:tc>
          <w:tcPr>
            <w:tcW w:w="5732" w:type="dxa"/>
          </w:tcPr>
          <w:p w:rsidR="0014045D" w:rsidRDefault="0014045D" w:rsidP="002D2D5F">
            <w:pPr>
              <w:jc w:val="center"/>
            </w:pPr>
          </w:p>
          <w:p w:rsidR="0014045D" w:rsidRDefault="008C085F" w:rsidP="002D2D5F">
            <w:pPr>
              <w:jc w:val="center"/>
            </w:pPr>
            <w:hyperlink r:id="rId22" w:history="1">
              <w:r w:rsidR="0014045D">
                <w:rPr>
                  <w:rStyle w:val="a3"/>
                </w:rPr>
                <w:t xml:space="preserve">Собирать </w:t>
              </w:r>
              <w:proofErr w:type="spellStart"/>
              <w:r w:rsidR="0014045D">
                <w:rPr>
                  <w:rStyle w:val="a3"/>
                </w:rPr>
                <w:t>пазлы</w:t>
              </w:r>
              <w:proofErr w:type="spellEnd"/>
              <w:r w:rsidR="0014045D">
                <w:rPr>
                  <w:rStyle w:val="a3"/>
                </w:rPr>
                <w:t xml:space="preserve"> онлайн - Магазин туфель (grandgames.net)</w:t>
              </w:r>
            </w:hyperlink>
          </w:p>
        </w:tc>
        <w:tc>
          <w:tcPr>
            <w:tcW w:w="4439" w:type="dxa"/>
          </w:tcPr>
          <w:p w:rsidR="0014045D" w:rsidRDefault="0014045D" w:rsidP="00B84CFF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DFEF85" wp14:editId="01BBB662">
                  <wp:extent cx="1767327" cy="953427"/>
                  <wp:effectExtent l="0" t="0" r="444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73938" cy="956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45D" w:rsidTr="00C9602F">
        <w:tc>
          <w:tcPr>
            <w:tcW w:w="5732" w:type="dxa"/>
          </w:tcPr>
          <w:p w:rsidR="0014045D" w:rsidRDefault="0014045D" w:rsidP="002D2D5F">
            <w:pPr>
              <w:jc w:val="center"/>
            </w:pPr>
          </w:p>
          <w:p w:rsidR="0014045D" w:rsidRDefault="0014045D" w:rsidP="002D2D5F">
            <w:pPr>
              <w:jc w:val="center"/>
            </w:pPr>
          </w:p>
        </w:tc>
        <w:tc>
          <w:tcPr>
            <w:tcW w:w="4439" w:type="dxa"/>
          </w:tcPr>
          <w:p w:rsidR="0014045D" w:rsidRDefault="0014045D" w:rsidP="00B84CFF">
            <w:pPr>
              <w:pStyle w:val="a7"/>
              <w:ind w:left="0"/>
              <w:jc w:val="center"/>
              <w:rPr>
                <w:noProof/>
                <w:lang w:eastAsia="ru-RU"/>
              </w:rPr>
            </w:pPr>
          </w:p>
        </w:tc>
      </w:tr>
      <w:tr w:rsidR="00C9602F" w:rsidTr="00C9602F">
        <w:tc>
          <w:tcPr>
            <w:tcW w:w="5732" w:type="dxa"/>
          </w:tcPr>
          <w:p w:rsidR="00C9602F" w:rsidRDefault="00C9602F" w:rsidP="002D2D5F">
            <w:pPr>
              <w:jc w:val="center"/>
            </w:pPr>
          </w:p>
        </w:tc>
        <w:tc>
          <w:tcPr>
            <w:tcW w:w="4439" w:type="dxa"/>
          </w:tcPr>
          <w:p w:rsidR="00C9602F" w:rsidRDefault="00C9602F" w:rsidP="00B84CFF">
            <w:pPr>
              <w:pStyle w:val="a7"/>
              <w:ind w:left="0"/>
              <w:jc w:val="center"/>
              <w:rPr>
                <w:noProof/>
                <w:lang w:eastAsia="ru-RU"/>
              </w:rPr>
            </w:pPr>
          </w:p>
        </w:tc>
      </w:tr>
    </w:tbl>
    <w:p w:rsidR="00672B19" w:rsidRDefault="00672B19" w:rsidP="007C7370"/>
    <w:sectPr w:rsidR="00672B19" w:rsidSect="002D2D5F">
      <w:pgSz w:w="11906" w:h="16838"/>
      <w:pgMar w:top="567" w:right="851" w:bottom="1134" w:left="1701" w:header="709" w:footer="709" w:gutter="0"/>
      <w:pgBorders w:offsetFrom="page">
        <w:top w:val="double" w:sz="4" w:space="24" w:color="943634" w:themeColor="accent2" w:themeShade="BF"/>
        <w:left w:val="double" w:sz="4" w:space="24" w:color="943634" w:themeColor="accent2" w:themeShade="BF"/>
        <w:bottom w:val="double" w:sz="4" w:space="24" w:color="943634" w:themeColor="accent2" w:themeShade="BF"/>
        <w:right w:val="double" w:sz="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3C4B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5D33"/>
    <w:multiLevelType w:val="hybridMultilevel"/>
    <w:tmpl w:val="5354265C"/>
    <w:lvl w:ilvl="0" w:tplc="98F44C9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567F"/>
    <w:multiLevelType w:val="hybridMultilevel"/>
    <w:tmpl w:val="6610D742"/>
    <w:lvl w:ilvl="0" w:tplc="B38EC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2E"/>
    <w:rsid w:val="0000336D"/>
    <w:rsid w:val="000930D8"/>
    <w:rsid w:val="00132DAE"/>
    <w:rsid w:val="00134337"/>
    <w:rsid w:val="0014045D"/>
    <w:rsid w:val="001B3D81"/>
    <w:rsid w:val="002D2D5F"/>
    <w:rsid w:val="00457C57"/>
    <w:rsid w:val="005A158A"/>
    <w:rsid w:val="005F7A43"/>
    <w:rsid w:val="00672B19"/>
    <w:rsid w:val="007C7370"/>
    <w:rsid w:val="0080312F"/>
    <w:rsid w:val="00855806"/>
    <w:rsid w:val="008C085F"/>
    <w:rsid w:val="008F0BF2"/>
    <w:rsid w:val="009330FD"/>
    <w:rsid w:val="009F5E9D"/>
    <w:rsid w:val="00B0332E"/>
    <w:rsid w:val="00B459C5"/>
    <w:rsid w:val="00B84CFF"/>
    <w:rsid w:val="00C9602F"/>
    <w:rsid w:val="00D47AC1"/>
    <w:rsid w:val="00DC54EB"/>
    <w:rsid w:val="00DD7B3B"/>
    <w:rsid w:val="00E33C55"/>
    <w:rsid w:val="00ED1C51"/>
    <w:rsid w:val="00F9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5A0B8-EF8A-4AC7-843D-0DDF5632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C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7C5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D8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2B19"/>
    <w:pPr>
      <w:ind w:left="720"/>
      <w:contextualSpacing/>
    </w:pPr>
  </w:style>
  <w:style w:type="table" w:styleId="a8">
    <w:name w:val="Table Grid"/>
    <w:basedOn w:val="a1"/>
    <w:uiPriority w:val="59"/>
    <w:rsid w:val="007C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s://www.game-game.com.ua/204797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yandex.ru/video/preview/13443447137896791431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busha.ru/igra-onlajn-memori-odezhda-i-obuv-najdi-parnye-kartinki" TargetMode="External"/><Relationship Id="rId20" Type="http://schemas.openxmlformats.org/officeDocument/2006/relationships/hyperlink" Target="https://grandgames.net/raskraski/tags/%D0%BE%D0%B1%D1%83%D0%B2%D1%8C?ysclid=laqhhgy5ph65500035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hyperlink" Target="https://youtu.be/Z69bO3P8ZrI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6261683959557701563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grandgames.net/puzzle/online/magazin_tuf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 Михайлович Токарев</cp:lastModifiedBy>
  <cp:revision>21</cp:revision>
  <dcterms:created xsi:type="dcterms:W3CDTF">2022-10-23T13:44:00Z</dcterms:created>
  <dcterms:modified xsi:type="dcterms:W3CDTF">2022-11-29T12:24:00Z</dcterms:modified>
</cp:coreProperties>
</file>